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Malcolm Sainsbury,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チュートリアル化学シリーズ (7), --- 入門 ヘテロ環の化学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Method for Conjugated Allenyl Esters Based on retro-Dieckmann Type Ring-Opening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2883-2886,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Trimethylaluminum-Induced Diastereoselective Methylation onto Ethyl 2-Oxocyclopentane-1-carboxylate and Isomerization between Both of the Dimethylaluminium-Alkoxide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2887-2891,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 Yuka Takemoto,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Facile Synthesis of Novel Chiral Phosphonoacetates Bearing a Stereogenic Phosphorus Atom,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P-Chiral Phosphonates: Novel Horner-Wadsworth-Emmons Reagents,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1b-Methylcarbapenem Antibiotics L-084,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(Z)-fluoroolefins: (s-Z)-Amide isosteres,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Tanaka, Masunori Kumazawa,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Ring-Expansion Reactions Using Hydroxy Methoxyallenyl or Propenoyl Cyclic Compounds,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Characterization of Thiazole Derivatives Having the Potential for Intramolecular Nonbonded Interactions,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Aspects of the Horner-Wadsworth-Emmons Reaction of Phosphonoacetic Acids, </w:t>
      </w:r>
      <w:r>
        <w:rPr>
          <w:rFonts w:ascii="" w:hAnsi="" w:cs="" w:eastAsia=""/>
          <w:b w:val="false"/>
          <w:i w:val="true"/>
          <w:strike w:val="false"/>
          <w:color w:val="000000"/>
          <w:sz w:val="20"/>
          <w:u w:val="none"/>
        </w:rPr>
        <w:t xml:space="preserve">14th International Symposium on Fine Chemistry and Functional Polymers, </w:t>
      </w:r>
      <w:r>
        <w:rPr>
          <w:rFonts w:ascii="" w:hAnsi="" w:cs="" w:eastAsia=""/>
          <w:b w:val="false"/>
          <w:i w:val="false"/>
          <w:strike w:val="false"/>
          <w:color w:val="000000"/>
          <w:sz w:val="20"/>
          <w:u w:val="none"/>
        </w:rPr>
        <w:t>Hohhot, Inner Mongolia, China,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中島 正晃,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佐藤 千里, 磯田 武寿, 玉井 聖, 阿部 隆夫, 熊谷 年夫 : </w:t>
      </w:r>
      <w:r>
        <w:rPr>
          <w:rFonts w:ascii="" w:hAnsi="" w:cs="" w:eastAsia=""/>
          <w:b w:val="false"/>
          <w:i w:val="false"/>
          <w:strike w:val="false"/>
          <w:color w:val="000000"/>
          <w:sz w:val="20"/>
          <w:u w:val="none"/>
        </w:rPr>
        <w:t xml:space="preserve">高歪み分子1-Azabicyclo[1.1.0]butaneの合成と新規抗菌剤合成への応用,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α-メチルホスホノ酢酸エステルの不斉HWE反応,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キラルなリン原子を有する新規ホスホノ酢酸エステルの合成,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酵素反応を用いるα-メチルセリン誘導体のエナンチオ分岐的合成,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α,β-不飽和カルボン酸のタンデム型二重結合転位-エステル化反応,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フルオロオレフィンイソステアを基盤とするペプチドミメティクス合成,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新規なフラン環合成法の開発研究,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1-アザビシクロ[1.1.0]ブタンから誘導したアゼチジン誘導体を活用する新規キノロン系抗菌剤の合成開発研究,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イソマンニド誘導体をキラル補助基とする不斉HWE反応,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新規ホスホノ酢酸エステルの合成と不斉HWE反応への応用,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酵素アセチル化反応を用いるα-メチルセリン誘導体のエナンチオ分岐的合成,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二重結合の転位を基盤とするβ,γ-不飽和エステルの合成,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フルオロオレフィンを基盤とする新規ジペプチドミメティクス合成法の開発研究,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小川 志穂,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含イオウ常用医薬品に関する情報収集,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Tinh Van Dang,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キラルなcAMP-特異的ホスホジエステラーゼ阻害剤の実用的合成,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新規含硫黄有機触媒を用いた環状酸無水物のエナンチオ選択的チオリシス,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宮本 素行, 三谷 智子,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MgBr2触媒を活用するDarzens反応の開発,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陳 青根,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アルキニルフルオロシランの合成法の開発と応用研究,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アザビシクロブタンを活用するキノロン系抗菌剤の合成開発,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平成14年度∼平成15年度科学研究費補助金(基盤研究(B)(2))研究成果報告書, --- 新規チアゾール関連化合物の分子設計及び合成と多目的機能開発への応用 ---,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平成15年度∼平成16年度科学研究費補助金(基盤研究(C)(2))研究成果報告書, --- 高立体選択的フルオロオレフィンアミドイソステア合成法の開発研究 ---,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Tinh Van Dang, Motoyuki Miyamoto,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Chiral cis-Cyclohex-4-ene-1,2-dicarboxylic Acid Derivatives by Utilizing (4S)-Isopropyl-1,3-thiazolidine-2-thione,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1139-1157,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Utilizing a Bifunctional Chiral Sulfonamide,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5838-5841,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Satoshi Miyamoto, Motoyuki Miyamoto, Hiroe Takeshige,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Highly Stereoselective Asymmetric Pummerer Reactions That Incorporate Intermolecular and Intramolecular Nonbonded S---O Interactions,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9722-9729,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 Kweon Kim, Woo Song Lee,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Expeditious Syntheses of Conjugated Allenyl Esters and Oxazoles through a Cascade Reaction of α-Alkynyl Malonates under Alkaline Conditions,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Motoyuki Miyamoto, Tomoko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Efficient Darzens Reaction Catalyzed by Magnesium Bromide,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459-463,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Synthesis of Dipeptide-Mimetics Based on Fluoroolefin Isosteres,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Enantiodivergent Synthesis of α-Methylserine Derivatives Utilizing Enzymatic Acetylation,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Keun Chung,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Improved Synthetic Method for Monosubstituted Alkynylfluorosilanes,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Noriaki Tanimoto, 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Thiolysis of Prochiral Cyclic Dicarboxylic Anhydrides Utilizing Cinchona Alkaloids,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Shinobu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Horner-Wadsworth-Emmons Reaction Utilizing Isomannide Derivatives as Chiral Auxiliaries,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Phosphonoacetates as Novel Horner-Wadsworth-Emmons Reagents,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Etsuko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Synthesis of β,γ-Unsaturated Esters Utilizing Tandem Double Bond Migration-Esterification,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新規なキラルスルホンアミド触媒を用いた環状ジカルボン酸無水物の触媒的高エナンチオ選択的チオリシス,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新規キラルスルホンアミド触媒を用いたプロキラルなσ対称化合物の触媒的エナンチオ選択的非対称化,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軸性キラリティーを有する2-メチル-2-シクロヘキシリデン酢酸エステル類の合成,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不斉リン原子を有する新規光学活性ホスホノ酢酸エステルの合成,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酵素アシル化を用いるα-置換セリン誘導体のエナンチオ分岐的合成,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2-シクロヘキシリデン酢酸類のタンデム型二重結合転位-エステル化反応,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Z選択的タンデム型還元-フルオロオレフィン化反応を用いるジペプチドミメティクスの合成,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高歪み分子アザビシクロブタンを活用する抗菌剤合成,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エステラーゼを用いる新規光学活性ホスホノ酢酸エステルの合成,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カルボジイミド系縮合試薬を用いるタンデム型二重結合転位-エステル化および-アミド化反応,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Z型フルオロオレフィンを基盤とするジペプチドミメティクスの合成,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リパーゼを用いるα-置換セリン誘導体のエナンチオ分岐的合成,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アザビシクロブタンを活用したニューキノロン系抗菌剤の合成,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新規スルホンアミド触媒を用いたプロキラル環状ジカルボン酸無水物の不斉チオリシス及びアルコリシス,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尚兵,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新規ICG-ATT標識化合物の合成開発,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プロキラルな環状ジカルボン酸無水物の触媒的高エナンチオ選択的アルコリシス,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素行, 増田 隆司,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非結合性S•••O相互作用を基盤とする不斉Pummerer反応及びアセチル化反応への応用,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異種ジアリールジアルキニル置換シラン及びシラシクロブテンの合成開発,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ペプチドミメティクスを指向する立体選択的フルオロオレフィン合成, </w:t>
      </w:r>
      <w:r>
        <w:rPr>
          <w:rFonts w:ascii="" w:hAnsi="" w:cs="" w:eastAsia=""/>
          <w:b w:val="false"/>
          <w:i w:val="true"/>
          <w:strike w:val="false"/>
          <w:color w:val="000000"/>
          <w:sz w:val="20"/>
          <w:u w:val="none"/>
        </w:rPr>
        <w:t xml:space="preserve">平成17年度徳島大学薬友会近畿支部総会及び大阪サテライトオフィス合同交流会,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764-767,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2133-2144,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798-801,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1286-1287,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11881-11890,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942-945,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3671-3675,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509-512,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1773-1775,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781-789,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1777-1786,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1142-1146,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3279-3282,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885-888,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68-69,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2302-2304,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1041-1053,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4480-4483,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6248-6251,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1309-1316,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4686-4688,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2135-2138,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391-398,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1116, </w:t>
      </w:r>
      <w:r>
        <w:rPr>
          <w:rFonts w:ascii="" w:hAnsi="" w:cs="" w:eastAsia=""/>
          <w:b w:val="false"/>
          <w:i w:val="false"/>
          <w:strike w:val="false"/>
          <w:color w:val="000000"/>
          <w:sz w:val="20"/>
          <w:u w:val="none"/>
        </w:rPr>
        <w:t>37-44,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1349-1375,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4149-4154,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3654-3661,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1505-1516,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1461-1464,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152271, 2020.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1011-1022,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