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大学生協中国四国ブロック,  (教職員委員会委員 [2012年10月〜],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薬学教育評価機構,  (6年制薬学教育評価評価実施員 [2014年4月〜2015年3月],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科学技術振興機構,  (シーズ発掘試験査読評価委員 [2007年4月〜2009年3月],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田中 秀治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学術振興会,  (科学研究費委員会委員 [2010年4月〜2012年3月],  []).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新エネルギー·産業技術総合開発機構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(NEDO技術委員 (分科長) [2004年10月〜2006年3月]).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日本コンピュータ化学会,  (J. Comput. Chem. Jpn. 編集委員/査読者 [2006年1月〜2008年3月]).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中馬 寛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科学技術振興機構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(外部評価委員 [2009年4月〜9月], 研究成果最適展開プログラム専門委員 [2010年6月〜2016年3月]).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