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(常任理事 [2013年5月〜], 理事 [2012年5月〜2013年4月]).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