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久保 亨 : </w:t>
      </w:r>
      <w:r>
        <w:rPr>
          <w:rFonts w:ascii="" w:hAnsi="" w:cs="" w:eastAsia=""/>
          <w:b w:val="false"/>
          <w:i w:val="false"/>
          <w:strike w:val="false"/>
          <w:color w:val="000000"/>
          <w:sz w:val="20"/>
          <w:u w:val="none"/>
        </w:rPr>
        <w:t>急性非代償性心不全患者における心臓機能に関連しない因子の生命予後に対する影響, 第33回医療薬学会年会優秀演題賞, 医療薬学会, 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