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Hirofumi Tenshin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Jumpei Teramachi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A Oda,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Ryota Amachi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Masahiro Hiasa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A Baterdene,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Keiichiro Watanabe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Shingen Nakamura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Hirokazu Miki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Itsuro Endo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Eiji Tanaka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Toshio Matsumoto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Masahiro Abe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Osteoclasts utilize TRAIL for their NF-B activation, but TAK1 inhibition resumes TRAIL-induced apoptosis in osteoclasts., ANZBMS Plenary Poster Award., Australian and New Zealand Bone and Mineral Society, Jun. 2017.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平成30年度保健学科教育賞, 保健学科教育賞, 徳島大学医学部保健学科, 2019年2月.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保健学科教育賞, 令和2年度保健学科教育賞, 徳島大学医学部保健学科, 2021年3月.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教育賞, 徳島大学医学部, Best Teacher of the Year 2020, 2021年3月.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細井 英司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安藝 健作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遠藤 逸朗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山下 理子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教養教育の教育内容(「臨床検査学入門」)に対する学生からの評価, 令和2年度教養教育賞,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2021年5月.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比嘉 佳基,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日浅 雅博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天眞 寛文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武志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小田 明日香, 大浦 雅弘,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曽我部 公子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遠藤 逸朗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松本 俊夫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骨髄腫の骨量減少におけるXO-ROS経路の重要な役割, 第83回日本血液学会学術集会優秀ポスター賞,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一般社団法人 日本血液学会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2021年9月.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細井 英司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安藝 健作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遠藤 逸朗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山下 理子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教養教育(医療基盤科目)における授業に対する学生の高評価, 令和3年度教養教育賞,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2022年4月.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比嘉 佳基,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日浅 雅博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天眞 寛文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谷本 幸多朗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清水 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大浦 雅弘,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武志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小田 明日香,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遠藤 逸朗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松本 俊夫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骨髄腫骨髄微小環境の変容におけるキサンチンオキシダーゼ-ROS経路の重要な役割, 第47回日本骨髄腫学会学術集会優秀ポスター賞, 日本骨髄腫学会, 2022年5月.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