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e661-4, 2014.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452418, 2014.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S193-199,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e104638,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962575, 2014.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798329, 2014.</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856853, 2014.</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49-54,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545438, 2014.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519045, 2014.</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261-263, 2015.</w:t>
      </w:r>
    </w:p>
    <w:p>
      <w:pPr>
        <w:numPr>
          <w:numId w:val="5"/>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245-247,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242-244,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123-125,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e25-30,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97-99, 2015.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67-72, 2015.</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244-250,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855-864, 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北浜 義博,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7)低侵襲腰椎分離部修復術-フックロッド法とスマイリーフェイスロッド法, 2015年4月.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Ⅳ.部位別-こどものスポーツ傷害の治療と予防 3.腰部のスポーツ障害;公式をもちいた腰椎分離症治療のストラテジー, 株式会社 全日本病院出版会, 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adjustable device to keep the thumb in opposition and prevent adduction contracture after surgery or injury.,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416-417,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Shyunichi Toki,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Irreducible Palmar Dislocation of the Distal Interphalangeal Joint Due to Closed Degloving of the Distal Phalanx of the Little Finger.,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304-306,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1541-1545, 2015.</w:t>
      </w:r>
    </w:p>
    <w:p>
      <w:pPr>
        <w:numPr>
          <w:numId w:val="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Naohito Hibino, Keizou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Collateral ligament repair augmented by an A2 pulley flap for chronic ligament rupture of the finger metacarpophalangeal joint.,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336-394, 2015.</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スポーツによる腰部障害∼非特異的腰痛に陥らない方程式∼, </w:t>
      </w:r>
      <w:r>
        <w:rPr>
          <w:rFonts w:ascii="" w:hAnsi="" w:cs="" w:eastAsia=""/>
          <w:b w:val="false"/>
          <w:i w:val="true"/>
          <w:strike w:val="false"/>
          <w:color w:val="000000"/>
          <w:sz w:val="20"/>
          <w:u w:val="none"/>
        </w:rPr>
        <w:t xml:space="preserve">第2回県南 脊椎・スポーツ懇話会, </w:t>
      </w:r>
      <w:r>
        <w:rPr>
          <w:rFonts w:ascii="" w:hAnsi="" w:cs="" w:eastAsia=""/>
          <w:b w:val="false"/>
          <w:i w:val="false"/>
          <w:strike w:val="false"/>
          <w:color w:val="000000"/>
          <w:sz w:val="20"/>
          <w:u w:val="none"/>
        </w:rPr>
        <w:t>2015年.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688-704, 2015.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119-121,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135-139,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122-126, 2016.</w:t>
      </w:r>
    </w:p>
    <w:p>
      <w:pPr>
        <w:numPr>
          <w:numId w:val="6"/>
        </w:numPr>
        <w:autoSpaceDE w:val="off"/>
        <w:autoSpaceDN w:val="off"/>
        <w:spacing w:line="-240" w:lineRule="auto"/>
        <w:ind w:left="30"/>
      </w:pPr>
      <w:r>
        <w:rPr>
          <w:rFonts w:ascii="" w:hAnsi="" w:cs="" w:eastAsia=""/>
          <w:b w:val="true"/>
          <w:i w:val="false"/>
          <w:strike w:val="false"/>
          <w:color w:val="000000"/>
          <w:sz w:val="20"/>
          <w:u w:val="none"/>
        </w:rPr>
        <w:t>Kiyotaka Hasebe, Yu Okubo, Koji Kaneoka, Kohei Takada,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dynamic stretching on hamstrings flexibility with respect to the spino-pelvic rhythm.,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85-90,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310-314,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271-276,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602-606,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Naohito Hibino, Shinji Yoshioka, Kenji Kondo,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utilizing ventral epiduroscopic observation technique and foraminoplasty for transligamentous extruded nucleus pulposus: technical note.,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275-280,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2016.</w:t>
      </w:r>
    </w:p>
    <w:p>
      <w:pPr>
        <w:numPr>
          <w:numId w:val="6"/>
        </w:numPr>
        <w:autoSpaceDE w:val="off"/>
        <w:autoSpaceDN w:val="off"/>
        <w:spacing w:line="-240" w:lineRule="auto"/>
        <w:ind w:left="30"/>
      </w:pPr>
      <w:r>
        <w:rPr>
          <w:rFonts w:ascii="" w:hAnsi="" w:cs="" w:eastAsia=""/>
          <w:b w:val="true"/>
          <w:i w:val="false"/>
          <w:strike w:val="false"/>
          <w:color w:val="000000"/>
          <w:sz w:val="20"/>
          <w:u w:val="none"/>
        </w:rPr>
        <w:t>Tetsuya Kimura, Hiroaki Takai, Tatsuo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the Trapeziometacarpal Joint Using Three-dimensional Computed Tomography,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2016.</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450-453, 2016.</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スポーツ選手の腰痛と低侵襲手術∼謎の腰痛を解き明かす∼(教授就任記念講演),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9-16, 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759-760, 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腰椎分離症とバイオメカニクス,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252-255, 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modeling of spondylolisthesis., </w:t>
      </w:r>
      <w:r>
        <w:rPr>
          <w:rFonts w:ascii="" w:hAnsi="" w:cs="" w:eastAsia=""/>
          <w:b w:val="false"/>
          <w:i w:val="true"/>
          <w:strike w:val="false"/>
          <w:color w:val="000000"/>
          <w:sz w:val="20"/>
          <w:u w:val="none"/>
        </w:rPr>
        <w:t xml:space="preserve">42nd ISSLS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2015.</w:t>
      </w:r>
    </w:p>
    <w:p>
      <w:pPr>
        <w:numPr>
          <w:numId w:val="6"/>
        </w:numPr>
        <w:autoSpaceDE w:val="off"/>
        <w:autoSpaceDN w:val="off"/>
        <w:spacing w:line="-240" w:lineRule="auto"/>
        <w:ind w:left="30"/>
      </w:pPr>
      <w:r>
        <w:rPr>
          <w:rFonts w:ascii="" w:hAnsi="" w:cs="" w:eastAsia=""/>
          <w:b w:val="true"/>
          <w:i w:val="false"/>
          <w:strike w:val="false"/>
          <w:color w:val="000000"/>
          <w:sz w:val="20"/>
          <w:u w:val="none"/>
        </w:rPr>
        <w:t>K.Hsu Wellington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Treatment of Sports-related Spine Injuries., </w:t>
      </w:r>
      <w:r>
        <w:rPr>
          <w:rFonts w:ascii="" w:hAnsi="" w:cs="" w:eastAsia=""/>
          <w:b w:val="false"/>
          <w:i w:val="true"/>
          <w:strike w:val="false"/>
          <w:color w:val="000000"/>
          <w:sz w:val="20"/>
          <w:u w:val="none"/>
        </w:rPr>
        <w:t xml:space="preserve">Spine Across The Sea,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後外側進入PED法の実際, </w:t>
      </w:r>
      <w:r>
        <w:rPr>
          <w:rFonts w:ascii="" w:hAnsi="" w:cs="" w:eastAsia=""/>
          <w:b w:val="false"/>
          <w:i w:val="true"/>
          <w:strike w:val="false"/>
          <w:color w:val="000000"/>
          <w:sz w:val="20"/>
          <w:u w:val="none"/>
        </w:rPr>
        <w:t xml:space="preserve">第13回脊椎脊髄病研修コース,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 </w:t>
      </w:r>
      <w:r>
        <w:rPr>
          <w:rFonts w:ascii="" w:hAnsi="" w:cs="" w:eastAsia=""/>
          <w:b w:val="false"/>
          <w:i w:val="true"/>
          <w:strike w:val="false"/>
          <w:color w:val="000000"/>
          <w:sz w:val="20"/>
          <w:u w:val="none"/>
        </w:rPr>
        <w:t xml:space="preserve">第13回東京スポーツ整形外科研修会,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第16回整形外科アップデートセミナー,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第25回Kyoto Orthopaedic Seminar,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スポーツによる腰部障害-State of the art-, </w:t>
      </w:r>
      <w:r>
        <w:rPr>
          <w:rFonts w:ascii="" w:hAnsi="" w:cs="" w:eastAsia=""/>
          <w:b w:val="false"/>
          <w:i w:val="true"/>
          <w:strike w:val="false"/>
          <w:color w:val="000000"/>
          <w:sz w:val="20"/>
          <w:u w:val="none"/>
        </w:rPr>
        <w:t xml:space="preserve">第88回日本整形外科学会学術集会,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経皮的腰椎内視鏡手術の現状と検証, </w:t>
      </w:r>
      <w:r>
        <w:rPr>
          <w:rFonts w:ascii="" w:hAnsi="" w:cs="" w:eastAsia=""/>
          <w:b w:val="false"/>
          <w:i w:val="true"/>
          <w:strike w:val="false"/>
          <w:color w:val="000000"/>
          <w:sz w:val="20"/>
          <w:u w:val="none"/>
        </w:rPr>
        <w:t xml:space="preserve">第88回日本整形外科学会学術集会(シンポジウム31),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「脊椎手術の最前線」∼変性疾患 リウマチを含む∼, </w:t>
      </w:r>
      <w:r>
        <w:rPr>
          <w:rFonts w:ascii="" w:hAnsi="" w:cs="" w:eastAsia=""/>
          <w:b w:val="false"/>
          <w:i w:val="true"/>
          <w:strike w:val="false"/>
          <w:color w:val="000000"/>
          <w:sz w:val="20"/>
          <w:u w:val="none"/>
        </w:rPr>
        <w:t xml:space="preserve">香川バイオミーティング,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久光製薬株式会社 高松支店 医薬情報担当者勉強会,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第9回夏季プライマリケア腰痛シンポジウム,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第52回東医・東邦・昭和3大整形外科合同談話会,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スポーツによる外傷と障害(3.)脊椎・体幹, </w:t>
      </w:r>
      <w:r>
        <w:rPr>
          <w:rFonts w:ascii="" w:hAnsi="" w:cs="" w:eastAsia=""/>
          <w:b w:val="false"/>
          <w:i w:val="true"/>
          <w:strike w:val="false"/>
          <w:color w:val="000000"/>
          <w:sz w:val="20"/>
          <w:u w:val="none"/>
        </w:rPr>
        <w:t xml:space="preserve">第42回スポーツ医学研修会(総論),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腰椎分離症のサイエンス∼診断と治療のState of the Art∼, </w:t>
      </w:r>
      <w:r>
        <w:rPr>
          <w:rFonts w:ascii="" w:hAnsi="" w:cs="" w:eastAsia=""/>
          <w:b w:val="false"/>
          <w:i w:val="true"/>
          <w:strike w:val="false"/>
          <w:color w:val="000000"/>
          <w:sz w:val="20"/>
          <w:u w:val="none"/>
        </w:rPr>
        <w:t xml:space="preserve">第3回運動器疼痛を考える会,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アスリートの腰痛:確定診断を導く方程式, </w:t>
      </w:r>
      <w:r>
        <w:rPr>
          <w:rFonts w:ascii="" w:hAnsi="" w:cs="" w:eastAsia=""/>
          <w:b w:val="false"/>
          <w:i w:val="true"/>
          <w:strike w:val="false"/>
          <w:color w:val="000000"/>
          <w:sz w:val="20"/>
          <w:u w:val="none"/>
        </w:rPr>
        <w:t xml:space="preserve">第16回埼玉整形外科研究会,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腰椎分離病のState of the Art∼不可思議な病態を科学する∼, </w:t>
      </w:r>
      <w:r>
        <w:rPr>
          <w:rFonts w:ascii="" w:hAnsi="" w:cs="" w:eastAsia=""/>
          <w:b w:val="false"/>
          <w:i w:val="true"/>
          <w:strike w:val="false"/>
          <w:color w:val="000000"/>
          <w:sz w:val="20"/>
          <w:u w:val="none"/>
        </w:rPr>
        <w:t xml:space="preserve">山梨県整形外科医会教育研修会,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スポーツ外傷・障害の最新情報(1)-脊柱・骨盤・大腿, </w:t>
      </w:r>
      <w:r>
        <w:rPr>
          <w:rFonts w:ascii="" w:hAnsi="" w:cs="" w:eastAsia=""/>
          <w:b w:val="false"/>
          <w:i w:val="true"/>
          <w:strike w:val="false"/>
          <w:color w:val="000000"/>
          <w:sz w:val="20"/>
          <w:u w:val="none"/>
        </w:rPr>
        <w:t xml:space="preserve">平成27年度公認スポーツドクター養成講習会(応用科目Ⅰ),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PED法におけるtransforaminalアプローチの応用:Ventral epiduroscopic observation,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スポーツと腰椎分離症-フィールド復帰のための方程式-,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4.学童期の脊椎のスポーツ障害と外傷, </w:t>
      </w:r>
      <w:r>
        <w:rPr>
          <w:rFonts w:ascii="" w:hAnsi="" w:cs="" w:eastAsia=""/>
          <w:b w:val="false"/>
          <w:i w:val="true"/>
          <w:strike w:val="false"/>
          <w:color w:val="000000"/>
          <w:sz w:val="20"/>
          <w:u w:val="none"/>
        </w:rPr>
        <w:t xml:space="preserve">2015年スポーツ医継続のための研修会,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兵庫医科大学開講記念学術講演会,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第7回日本整形外科学会認定運動器リハビリテーション医資格継続のための研修会プログラム,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ロコモティブシンドローム(いわゆるロコモ)∼寝たきりにならないために知っておくこと∼, </w:t>
      </w:r>
      <w:r>
        <w:rPr>
          <w:rFonts w:ascii="" w:hAnsi="" w:cs="" w:eastAsia=""/>
          <w:b w:val="false"/>
          <w:i w:val="true"/>
          <w:strike w:val="false"/>
          <w:color w:val="000000"/>
          <w:sz w:val="20"/>
          <w:u w:val="none"/>
        </w:rPr>
        <w:t xml:space="preserve">2015年運動器の10年・骨と関節の日,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少年野球選手の肩関節痛発症に関する前向き調査, </w:t>
      </w:r>
      <w:r>
        <w:rPr>
          <w:rFonts w:ascii="" w:hAnsi="" w:cs="" w:eastAsia=""/>
          <w:b w:val="false"/>
          <w:i w:val="true"/>
          <w:strike w:val="false"/>
          <w:color w:val="000000"/>
          <w:sz w:val="20"/>
          <w:u w:val="none"/>
        </w:rPr>
        <w:t xml:space="preserve">第42回日本肩関節学会,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腰痛完治の最短プロセス∼診断と治療の最前線∼, </w:t>
      </w:r>
      <w:r>
        <w:rPr>
          <w:rFonts w:ascii="" w:hAnsi="" w:cs="" w:eastAsia=""/>
          <w:b w:val="false"/>
          <w:i w:val="true"/>
          <w:strike w:val="false"/>
          <w:color w:val="000000"/>
          <w:sz w:val="20"/>
          <w:u w:val="none"/>
        </w:rPr>
        <w:t xml:space="preserve">南四国高齢者疼痛を考える会,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腰椎分離症と脊椎バイオメカニクス, </w:t>
      </w:r>
      <w:r>
        <w:rPr>
          <w:rFonts w:ascii="" w:hAnsi="" w:cs="" w:eastAsia=""/>
          <w:b w:val="false"/>
          <w:i w:val="true"/>
          <w:strike w:val="false"/>
          <w:color w:val="000000"/>
          <w:sz w:val="20"/>
          <w:u w:val="none"/>
        </w:rPr>
        <w:t xml:space="preserve">第30回日本整形外科学会基礎学術集会,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アスリートの腰痛∼確実な診断に基く低侵襲治療∼, </w:t>
      </w:r>
      <w:r>
        <w:rPr>
          <w:rFonts w:ascii="" w:hAnsi="" w:cs="" w:eastAsia=""/>
          <w:b w:val="false"/>
          <w:i w:val="true"/>
          <w:strike w:val="false"/>
          <w:color w:val="000000"/>
          <w:sz w:val="20"/>
          <w:u w:val="none"/>
        </w:rPr>
        <w:t xml:space="preserve">第3回金沢内視鏡低侵襲脊椎外科セミナー,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順天堂大学医学部整形外科同門会総会,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Epiduroscope, </w:t>
      </w:r>
      <w:r>
        <w:rPr>
          <w:rFonts w:ascii="" w:hAnsi="" w:cs="" w:eastAsia=""/>
          <w:b w:val="false"/>
          <w:i w:val="true"/>
          <w:strike w:val="false"/>
          <w:color w:val="000000"/>
          <w:sz w:val="20"/>
          <w:u w:val="none"/>
        </w:rPr>
        <w:t xml:space="preserve">第18回日本低侵襲脊椎外科学会学術集会(JASMISS),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腰部疾患とアンチエイジング, </w:t>
      </w:r>
      <w:r>
        <w:rPr>
          <w:rFonts w:ascii="" w:hAnsi="" w:cs="" w:eastAsia=""/>
          <w:b w:val="false"/>
          <w:i w:val="true"/>
          <w:strike w:val="false"/>
          <w:color w:val="000000"/>
          <w:sz w:val="20"/>
          <w:u w:val="none"/>
        </w:rPr>
        <w:t xml:space="preserve">第5回運動器抗加齢医学研究会,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第11回MOS会,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スポーツ選手の腰部外傷・障害の診断と治療, </w:t>
      </w:r>
      <w:r>
        <w:rPr>
          <w:rFonts w:ascii="" w:hAnsi="" w:cs="" w:eastAsia=""/>
          <w:b w:val="false"/>
          <w:i w:val="true"/>
          <w:strike w:val="false"/>
          <w:color w:val="000000"/>
          <w:sz w:val="20"/>
          <w:u w:val="none"/>
        </w:rPr>
        <w:t xml:space="preserve">平成27年度 第3回公認スポーツドクター研修会(西ブロック・徳島),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第96回浜松整形外科セミナー,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腰椎分離症の低侵襲治療∼フィールド復帰への方程式∼, </w:t>
      </w:r>
      <w:r>
        <w:rPr>
          <w:rFonts w:ascii="" w:hAnsi="" w:cs="" w:eastAsia=""/>
          <w:b w:val="false"/>
          <w:i w:val="true"/>
          <w:strike w:val="false"/>
          <w:color w:val="000000"/>
          <w:sz w:val="20"/>
          <w:u w:val="none"/>
        </w:rPr>
        <w:t xml:space="preserve">第13回和歌山最小侵襲整形外科(MIOS)フォーラム,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疼痛の病態に応じた低侵襲治療,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Transforaminalの合併症について, </w:t>
      </w:r>
      <w:r>
        <w:rPr>
          <w:rFonts w:ascii="" w:hAnsi="" w:cs="" w:eastAsia=""/>
          <w:b w:val="false"/>
          <w:i w:val="true"/>
          <w:strike w:val="false"/>
          <w:color w:val="000000"/>
          <w:sz w:val="20"/>
          <w:u w:val="none"/>
        </w:rPr>
        <w:t xml:space="preserve">第13回PEDセミナーワークショップ&lt;WETコース&gt;,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ロコモティブシンドロームについて, </w:t>
      </w:r>
      <w:r>
        <w:rPr>
          <w:rFonts w:ascii="" w:hAnsi="" w:cs="" w:eastAsia=""/>
          <w:b w:val="false"/>
          <w:i w:val="true"/>
          <w:strike w:val="false"/>
          <w:color w:val="000000"/>
          <w:sz w:val="20"/>
          <w:u w:val="none"/>
        </w:rPr>
        <w:t xml:space="preserve">H27年度第3回定例会(全国保健師長会徳島県支部),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S358, 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S583, 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第6回川崎医科大学マカオンセミナー,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アスリートの腰痛管理∼診断と内視鏡治療の最前線∼, </w:t>
      </w:r>
      <w:r>
        <w:rPr>
          <w:rFonts w:ascii="" w:hAnsi="" w:cs="" w:eastAsia=""/>
          <w:b w:val="false"/>
          <w:i w:val="true"/>
          <w:strike w:val="false"/>
          <w:color w:val="000000"/>
          <w:sz w:val="20"/>
          <w:u w:val="none"/>
        </w:rPr>
        <w:t xml:space="preserve">京都整形外科医会3月例会,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263-272,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1069-1075,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779-785,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2, 2017.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2309499016684749, 2017.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626-631,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443-450, 2016年4月.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111-117, 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932-935,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75-80,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91-95, 2016年10月.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223-232,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722-725,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1790-1791,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1314-1316,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1078-1081,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229-236, 2017.</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1005-1011,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1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29-32, 2020年4月.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1002-1006, 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1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273-277,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278-286,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70-74, 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1145, 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648-651,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323, 2022.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1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534-544,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471-475,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49-58,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712-717,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1069,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1085-1087,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