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Young Investigator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2011.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Synthetic Inhibitor of ZZ Domain of Sequestosome-1/p62 Inhibits Both Stromal Cell Independent and Dependent Myeloma Cell Growth and Osteoclast Formation, Basic Science Post-docs/Medical Fellows 1st place, The IU Simon Cancer Center Annual Cancer Research Day 2012, May 2012.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Magnetic susuceptibility and hardness of Au-xPt-yNb alloys for biomedical applications, 歯学部優秀研究賞, 徳島大学歯学部, 2014年7月.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生体医療用Au2元合金の磁化率の組成依存性,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日本歯科理工学会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Critical role of Pim-2 in NF-kB-mediated suppression of osteoblastogenesis and stimulation of osteoclastogenesis: Therapeutic impact of Pim inhibition on myeloma bone disease., ASBMR 2014 Plenary Poster,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2014.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梶本 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一光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強固に接着し容易に除去できる歯科用スマートセメントの開発,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梶本 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一光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接着力を制御できる歯科用セメントの開発, 優秀発表賞, 日本バイオマテリアル学会中四国地方会, 2016年2月.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非磁性Au合金で試作した医用デバイスのMRIアーチファクト, 優秀発表賞, 日本バイオマテリアル学会中四国地方会, 2016年2月.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梶本 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一光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通電剥離型歯科用セメントの開発 その2: 通電条件の影響,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日本歯科理工学会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幸司, 梶本 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一光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通電剥離型歯科用セメント(EDDC)の開発 ∼アミノ酸由来イオン液体を用いた検証∼,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佐野 可奈子, 露口 恵理,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Au-Nb合金にZrを添加したときの硬さへの影響,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