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Takashi Tashiro, Chei Chiun Li,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Cytoplasmic expression of fibroblast growth factor receptor-4 in human pituitary adenomas: relation to tumor type, size, proliferation, and invasiveness.,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1904-1911,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Seiji Kuma, Akira Miyauchi, Ring Zhi Qian, Masahiko Nakasono,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Kennichi Kakudo : </w:t>
      </w:r>
      <w:r>
        <w:rPr>
          <w:rFonts w:ascii="" w:hAnsi="" w:cs="" w:eastAsia=""/>
          <w:b w:val="false"/>
          <w:i w:val="false"/>
          <w:strike w:val="false"/>
          <w:color w:val="000000"/>
          <w:sz w:val="20"/>
          <w:u w:val="none"/>
        </w:rPr>
        <w:t xml:space="preserve">Morules in cribriform-morular variant of papillary thyroid carcinoma: Immunohistochemical characteristics and distinction from squamous metaplasia.,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275-282,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Chei Chiun Li,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ChiChen Pan, ChihYi Hsu, AnHang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Hung Chiang : </w:t>
      </w:r>
      <w:r>
        <w:rPr>
          <w:rFonts w:ascii="" w:hAnsi="" w:cs="" w:eastAsia=""/>
          <w:b w:val="false"/>
          <w:i w:val="false"/>
          <w:strike w:val="false"/>
          <w:color w:val="000000"/>
          <w:sz w:val="20"/>
          <w:u w:val="none"/>
        </w:rPr>
        <w:t xml:space="preserve">Expression of adhesion molecules and Ki-67 in female adnexal tumor of probable Wolffian origin (FATWO): report of two cases and review of the literature.,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identification of clearly separated double pituitary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Wing Y. Au, Charmaine Hon, Alex CL Chan,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Henry H. Chan : </w:t>
      </w:r>
      <w:r>
        <w:rPr>
          <w:rFonts w:ascii="" w:hAnsi="" w:cs="" w:eastAsia=""/>
          <w:b w:val="false"/>
          <w:i w:val="false"/>
          <w:strike w:val="false"/>
          <w:color w:val="000000"/>
          <w:sz w:val="20"/>
          <w:u w:val="none"/>
        </w:rPr>
        <w:t xml:space="preserve">Vitiligo as a paraneoplastic syndrome preceding pituitary adenoma and subsequent acute lymphoblastic leukemia., </w:t>
      </w:r>
      <w:r>
        <w:rPr>
          <w:rFonts w:ascii="" w:hAnsi="" w:cs="" w:eastAsia=""/>
          <w:b w:val="false"/>
          <w:i w:val="true"/>
          <w:strike w:val="false"/>
          <w:color w:val="000000"/>
          <w:sz w:val="20"/>
          <w:u w:val="single"/>
        </w:rPr>
        <w:t>Leukemia &amp; Lymphoma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Tanaka,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adhesion molecules and cytokeratin 20 in merkel cell carcinomas.Endocr Pathol,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Usui, Shoichiro Izawa,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Tetsuya Tagami, Daisuke Nagata, Akira Shimatsu, Jun 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Mitsuhide Naruse : </w:t>
      </w:r>
      <w:r>
        <w:rPr>
          <w:rFonts w:ascii="" w:hAnsi="" w:cs="" w:eastAsia=""/>
          <w:b w:val="false"/>
          <w:i w:val="false"/>
          <w:strike w:val="false"/>
          <w:color w:val="000000"/>
          <w:sz w:val="20"/>
          <w:u w:val="none"/>
        </w:rPr>
        <w:t xml:space="preserve">Clinical and Molecular Features of a TSH-Secreting Pituitary Microadenoma,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127-34, 2005.</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honeycomb golgi and ACTH granules in a giant ACTH-producing pituitary adenoma,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Moritani, Seiji Yamasaki, Mitsuhiro Kagami, Takao Suzuki, Takashi Yamaoka,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Hypoplasia of endocrine and exocrine pancreas in homozygous transgenic TGF-β1,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Takahashi, K Kondo, T Hirose, H Nakagawa, M Tsuyuguchi, M Hashimoto,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Monden : </w:t>
      </w:r>
      <w:r>
        <w:rPr>
          <w:rFonts w:ascii="" w:hAnsi="" w:cs="" w:eastAsia=""/>
          <w:b w:val="false"/>
          <w:i w:val="false"/>
          <w:strike w:val="false"/>
          <w:color w:val="000000"/>
          <w:sz w:val="20"/>
          <w:u w:val="none"/>
        </w:rPr>
        <w:t xml:space="preserve">Microsatellite instability and protein expression of the DNA mismatch repair gene, hMLH1, of lung cancer in chromate-exposed workers.,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大池 信之 : </w:t>
      </w:r>
      <w:r>
        <w:rPr>
          <w:rFonts w:ascii="" w:hAnsi="" w:cs="" w:eastAsia=""/>
          <w:b w:val="false"/>
          <w:i w:val="false"/>
          <w:strike w:val="false"/>
          <w:color w:val="000000"/>
          <w:sz w:val="20"/>
          <w:u w:val="none"/>
        </w:rPr>
        <w:t xml:space="preserve">【膵・胆道系の神経内分泌腫瘍 画像診断と治療選択】 膵・胆道系の神経内分泌腫瘍 良悪性の判定,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下垂体腺腫の病理,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Ki-67 labeling indexが高値を示す部分が多発性にみられた非浸潤性多形腺腫内癌の1例, </w:t>
      </w:r>
      <w:r>
        <w:rPr>
          <w:rFonts w:ascii="" w:hAnsi="" w:cs="" w:eastAsia=""/>
          <w:b w:val="false"/>
          <w:i w:val="true"/>
          <w:strike w:val="false"/>
          <w:color w:val="000000"/>
          <w:sz w:val="20"/>
          <w:u w:val="none"/>
        </w:rPr>
        <w:t xml:space="preserve">日本唾液腺学会抄録集, </w:t>
      </w:r>
      <w:r>
        <w:rPr>
          <w:rFonts w:ascii="" w:hAnsi="" w:cs="" w:eastAsia=""/>
          <w:b w:val="false"/>
          <w:i w:val="false"/>
          <w:strike w:val="false"/>
          <w:color w:val="000000"/>
          <w:sz w:val="20"/>
          <w:u w:val="none"/>
        </w:rPr>
        <w:t>36-37,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肇, 山田 正三, 臼井 雅昭,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著明なoncocytic changeを呈したACTH産生macroadenomaの一例,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宗宏, 森 保道, 山田 正三, 片上 秀喜,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石橋 みゆき : </w:t>
      </w:r>
      <w:r>
        <w:rPr>
          <w:rFonts w:ascii="" w:hAnsi="" w:cs="" w:eastAsia=""/>
          <w:b w:val="false"/>
          <w:i w:val="false"/>
          <w:strike w:val="false"/>
          <w:color w:val="000000"/>
          <w:sz w:val="20"/>
          <w:u w:val="none"/>
        </w:rPr>
        <w:t xml:space="preserve">非典型的病理組織像を呈した先端巨大症の一例,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佳孝, 六車 直樹, 木村 哲夫, 矢野 弘美, 板垣 達三, 梶 雅子, 佐藤 康紀, 青木 利佳, 宮本 弘志, 尾形 竜郎, 本田 浩仁, 岡村 誠介, 伊東 進,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HHM(humoral hypercalcemia of malignancy)をきたしたPTHrP産生胆嚢癌の1例,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A336,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胃癌におけるphospho-signal transducer及び転写因子3(Tyr705)活性化物質の分析,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慶仁,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H.pylori除菌による胃MALTリンパ腫の内視鏡像,組織像およびlgH再構成の変化,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正三, 大山 健一,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非機能性下垂体腺腫 組織形態像と生物学的活性に関する検討,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Eva Horvath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Kalman Kovacs : </w:t>
      </w:r>
      <w:r>
        <w:rPr>
          <w:rFonts w:ascii="" w:hAnsi="" w:cs="" w:eastAsia=""/>
          <w:b w:val="false"/>
          <w:i w:val="false"/>
          <w:strike w:val="false"/>
          <w:color w:val="000000"/>
          <w:sz w:val="20"/>
          <w:u w:val="none"/>
        </w:rPr>
        <w:t xml:space="preserve">immunohistochemical study on so-called follicular cells and folliculostellate cells in the human adenohypophysis.,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244-247,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Nasim Rayhan,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Kader Abdul Obari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study of composite neuroendocrine-exocrine carcinomas of the stomach.,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Comments on the WHO histological classification of pituitary tumors.,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正一郎, 臼井 健, 長田 太助, 田上 哲也, 島津 章,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成瀬 光栄 : </w:t>
      </w:r>
      <w:r>
        <w:rPr>
          <w:rFonts w:ascii="" w:hAnsi="" w:cs="" w:eastAsia=""/>
          <w:b w:val="false"/>
          <w:i w:val="false"/>
          <w:strike w:val="false"/>
          <w:color w:val="000000"/>
          <w:sz w:val="20"/>
          <w:u w:val="none"/>
        </w:rPr>
        <w:t xml:space="preserve">TRH反応性TSHomaにおける免疫組織学的および分子生物学的解析,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山北 宜由, 安田 圭吾, 池田 庸子, 松久 卓,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リンパ球性下垂体炎(LAH)?-TSH単独欠損症(T単)からTSH,GH,FSH分泌障害に進展した症例,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Barrett食道癌 発生から診断,治療まで Barrett上皮の悪性度診断に関する研究,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A529,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Pituitary adenoma-adenohypophyseal neuronal choristoma(PANCH)の一例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章, 佐藤 哲子, 山田 和範,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糖尿病性ケトアシドーシスを併発した先端巨大症の下垂体および膵病変,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589-590,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Barrett上皮の悪性度診断に関する研究, </w:t>
      </w:r>
      <w:r>
        <w:rPr>
          <w:rFonts w:ascii="" w:hAnsi="" w:cs="" w:eastAsia=""/>
          <w:b w:val="false"/>
          <w:i w:val="true"/>
          <w:strike w:val="false"/>
          <w:color w:val="000000"/>
          <w:sz w:val="20"/>
          <w:u w:val="none"/>
        </w:rPr>
        <w:t xml:space="preserve">日本消化器集団検診学会雑誌,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祐一郎, 竹下 彰, 田口 学, 大山 健一, 竹内 靖博, 山田 正三, 五十嵐 潤子,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久元 恵美子,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Folliculostellate cell(FSC)の極めて豊富な下垂体腺腫,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和也, 長尾 妙子,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吉澤 潔, 森田 純二, 露口 勝, 木村 秀, 住友 正幸, 監崎 孝一郎, 三好 孝典, 先山 正二, 丹黒 章 : </w:t>
      </w:r>
      <w:r>
        <w:rPr>
          <w:rFonts w:ascii="" w:hAnsi="" w:cs="" w:eastAsia=""/>
          <w:b w:val="false"/>
          <w:i w:val="false"/>
          <w:strike w:val="false"/>
          <w:color w:val="000000"/>
          <w:sz w:val="20"/>
          <w:u w:val="none"/>
        </w:rPr>
        <w:t xml:space="preserve">胸腺癌および胸腺カルチノイドにおけるKIT蛋白の発現, </w:t>
      </w:r>
      <w:r>
        <w:rPr>
          <w:rFonts w:ascii="" w:hAnsi="" w:cs="" w:eastAsia=""/>
          <w:b w:val="false"/>
          <w:i w:val="true"/>
          <w:strike w:val="false"/>
          <w:color w:val="000000"/>
          <w:sz w:val="20"/>
          <w:u w:val="none"/>
        </w:rPr>
        <w:t xml:space="preserve">肺癌,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アブドル カーデル オバリ,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下垂体腺腫発生における癌抑制遺伝子プロモーターのメチル化異常の解析,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212-213,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リンパ球性下垂体炎は多くの特発性TSH単独欠損症(TD)の原因であり得るか?,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内分泌の病理診断 下垂体腺腫の病理診断,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紀章, 大山 健一, 臼井 雅昭,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卵巣腫大を伴うFSH産生下垂体腺腫の1例,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彰, 田口 学, 小澤 安則,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奥田 近夫, 元井 紀子, 大橋 健一, 大山 健一, 山田 正三 : </w:t>
      </w:r>
      <w:r>
        <w:rPr>
          <w:rFonts w:ascii="" w:hAnsi="" w:cs="" w:eastAsia=""/>
          <w:b w:val="false"/>
          <w:i w:val="false"/>
          <w:strike w:val="false"/>
          <w:color w:val="000000"/>
          <w:sz w:val="20"/>
          <w:u w:val="none"/>
        </w:rPr>
        <w:t xml:space="preserve">肝転移をきたしたCrooke's cell carcinomaによるCushing病の一例,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学, 宮田 五月, 高野 類, 安藤 明彦, 藤沢 元郎, 野牛 宏晃, 長坂 昌一郎, 岡田 耕治, 石橋 俊, 小林 伸行, 渡辺 英寿, 市村 恵一, 田中 亨, 仁木 利郎,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多発性圧迫骨折，動眼神経麻痺を契機に発見されたmacroadenomaによるCushing病の1例,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リンパ球性下垂体炎は多くの特発性TSH単独欠損症の原因であり得るか?,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Eva Horvath : </w:t>
      </w:r>
      <w:r>
        <w:rPr>
          <w:rFonts w:ascii="" w:hAnsi="" w:cs="" w:eastAsia=""/>
          <w:b w:val="false"/>
          <w:i w:val="false"/>
          <w:strike w:val="false"/>
          <w:color w:val="000000"/>
          <w:sz w:val="20"/>
          <w:u w:val="none"/>
        </w:rPr>
        <w:t xml:space="preserve">Diversity of ACTH-immunoreactive cells in the human adenohypophysis: an immunohistochemical study with special reference to cluster formation and follicular cell association.,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【臨床に役立つ内分泌疾患診療マニュアル2006】 間脳下垂体疾患 下垂体の発生分化と腫瘍,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51-54,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山田 正三 : </w:t>
      </w:r>
      <w:r>
        <w:rPr>
          <w:rFonts w:ascii="" w:hAnsi="" w:cs="" w:eastAsia=""/>
          <w:b w:val="false"/>
          <w:i w:val="false"/>
          <w:strike w:val="false"/>
          <w:color w:val="000000"/>
          <w:sz w:val="20"/>
          <w:u w:val="none"/>
        </w:rPr>
        <w:t xml:space="preserve">【悪性と誤りやすい良性疾患,良性と誤りやすい悪性腫瘍】 組織診編 下垂体,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内分泌症候群(第2版) その他の内分泌疾患を含めて】 腫瘍とホルモン 多腺性腫瘍 von Recklinghausen病,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敬子, 海老澤 高憲, 東條 克能, 田嶼 尚子, 神尾 正己,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アクロメガリーとしての身体的特徴を欠きpreclinical acromegalyと考えられた2症例,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カーデル オバリ,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fibrous bodyを呈するGH産生下垂体腺腫の臨床病理学的,免疫組織化学的特性,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久子, 高橋 健太郎, 飯田 啓二, 西沢 衡, 今中 真理, 福岡 秀規, 竹野 亮子, 高橋 裕, 置村 康彦, 加治 秀介,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千原 和夫 : </w:t>
      </w:r>
      <w:r>
        <w:rPr>
          <w:rFonts w:ascii="" w:hAnsi="" w:cs="" w:eastAsia=""/>
          <w:b w:val="false"/>
          <w:i w:val="false"/>
          <w:strike w:val="false"/>
          <w:color w:val="000000"/>
          <w:sz w:val="20"/>
          <w:u w:val="none"/>
        </w:rPr>
        <w:t xml:space="preserve">GnRHスーパーアゴニスト治療中,視野障害と頭痛が出現したゴナドトロピン産生下垂体腫瘍の1例,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竹下 彰, 田口 学, 大山 健一, 竹内 靖博, 山田 正三,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adenomaの臨床的特徴,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棚橋 弘成, 山北 宜由, 橋本 健一, 安田 圭吾, 池田 庸子,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リンパ球性下垂体炎(LAH)の臨床経過に関する考察,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非機能性から機能性下垂体腫瘍への移行 ACTH産生下垂体腺腫 非機能性から機能性腺腫,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日野 明子, 三笠 洋明, 入江 準二, 辻本 正彦, 桜井 孝規, 亀山 香織, 田代 敬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三笠 洋明, 武島 幸男, 柳井 広之, 古谷 敬三, 安田 政実, 森谷 卓也, 米満 伸久 : </w:t>
      </w:r>
      <w:r>
        <w:rPr>
          <w:rFonts w:ascii="" w:hAnsi="" w:cs="" w:eastAsia=""/>
          <w:b w:val="false"/>
          <w:i w:val="false"/>
          <w:strike w:val="false"/>
          <w:color w:val="000000"/>
          <w:sz w:val="20"/>
          <w:u w:val="none"/>
        </w:rPr>
        <w:t xml:space="preserve">Ki-67染色標本を用いた核分裂指数の算出と観察者間変動,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塩見 春彦, 塩見 美喜子, エサ シリビア, 山田 正三,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ヒト下垂体細胞及びHP75細胞からのmicroRNAの同定,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久元 恵美子, 山田 正三 : </w:t>
      </w:r>
      <w:r>
        <w:rPr>
          <w:rFonts w:ascii="" w:hAnsi="" w:cs="" w:eastAsia=""/>
          <w:b w:val="false"/>
          <w:i w:val="false"/>
          <w:strike w:val="false"/>
          <w:color w:val="000000"/>
          <w:sz w:val="20"/>
          <w:u w:val="none"/>
        </w:rPr>
        <w:t xml:space="preserve">極めて多数のFolliculostellate cell(FSC)を認めた下垂体腺腫,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雅史, 寺嶋 吉保, 三笠 洋明, 玉置 俊晃, 金山 博臣,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いわゆる"クリニカル・クラークシップ"導入5年目における臨床実習の実態とその問題点,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 機能性内分泌腫瘍の診断病理学,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英恵, 臼井 健, 森 栄作, 都留 常央, 木村 崇, 田上 哲也, 島津 章, 成瀬 光栄, 青山 貴子, 波多野 武人, 南口 早智子,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巨大下垂体腺腫の1例,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529,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翼,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大下 健一, 山田 正三 : </w:t>
      </w:r>
      <w:r>
        <w:rPr>
          <w:rFonts w:ascii="" w:hAnsi="" w:cs="" w:eastAsia=""/>
          <w:b w:val="false"/>
          <w:i w:val="false"/>
          <w:strike w:val="false"/>
          <w:color w:val="000000"/>
          <w:sz w:val="20"/>
          <w:u w:val="none"/>
        </w:rPr>
        <w:t xml:space="preserve">下垂体腺腫におけるマイクロRNAの検出と発現様式に関する検討, --- GH低値で微弱なGH陽性反応を示した浸潤性下垂体腺腫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none"/>
        </w:rPr>
        <w:t>Shozo Yamada, Kenici Ohyama, Manabu Taguchi, Akira Takeshita, Koji Morita, Koji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correlation between morphological findings and biological activities in clinically nonfunctioning pituitary adenomas.,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Iwata, N Kurita, M Nishioka, H Miyamoto, S Wakatsuki,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Shimada : </w:t>
      </w:r>
      <w:r>
        <w:rPr>
          <w:rFonts w:ascii="" w:hAnsi="" w:cs="" w:eastAsia=""/>
          <w:b w:val="false"/>
          <w:i w:val="false"/>
          <w:strike w:val="false"/>
          <w:color w:val="000000"/>
          <w:sz w:val="20"/>
          <w:u w:val="none"/>
        </w:rPr>
        <w:t xml:space="preserve">Usefulness of cytokeratin immunoreactivity pattern for distinction of Barrett's esophagus from intestinal metaplasia of the stomach,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1710-1712,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Asuka Azuma-Mukai, Hideo Oguri, Toutai Mituyama,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Kiyoshi Asai, </w:t>
      </w:r>
      <w:r>
        <w:rPr>
          <w:rFonts w:ascii="" w:hAnsi="" w:cs="" w:eastAsia=""/>
          <w:b w:val="true"/>
          <w:i w:val="false"/>
          <w:strike w:val="false"/>
          <w:color w:val="000000"/>
          <w:sz w:val="20"/>
          <w:u w:val="single"/>
        </w:rPr>
        <w:t>Haruhiko Siomi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Mikiko Siomi : </w:t>
      </w:r>
      <w:r>
        <w:rPr>
          <w:rFonts w:ascii="" w:hAnsi="" w:cs="" w:eastAsia=""/>
          <w:b w:val="false"/>
          <w:i w:val="false"/>
          <w:strike w:val="false"/>
          <w:color w:val="000000"/>
          <w:sz w:val="20"/>
          <w:u w:val="none"/>
        </w:rPr>
        <w:t xml:space="preserve">Characterization of endogenous human Argonautes and their miRNA partners in RNA silencing.,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7964-7969,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Abdulkader Obari,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Ohyama,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Akiko Yoneda, Nasim Rayhan, Muhammad Rahman Mustafizur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Clinicopathological features of growth hormone-producing pituitary adenomas: difference among various types defined by cytokeratin distribution pattern including a transitional form.,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L E Wang, R Sultana,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M Nakasono, T Hayashi, </w:t>
      </w:r>
      <w:r>
        <w:rPr>
          <w:rFonts w:ascii="" w:hAnsi="" w:cs="" w:eastAsia=""/>
          <w:b w:val="true"/>
          <w:i w:val="false"/>
          <w:strike w:val="false"/>
          <w:color w:val="000000"/>
          <w:sz w:val="20"/>
          <w:u w:val="single"/>
        </w:rPr>
        <w:t>Souji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overexpression of HMGA1 and 2 in gastroenteropancreatic neuroendocrine tumours and its relationship to let-7 downregulation.,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501-510,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)高尿酸血症診療の最新動向 原発性高尿酸血症の病因・診断法研究の進歩, --- 家族性若年性高尿酸血症性腎症(FJHN)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Yoneda,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Shozo Yamada, Abdulkader Obari,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Lu Elaine Wang, Naoko Inosita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Kudo : </w:t>
      </w:r>
      <w:r>
        <w:rPr>
          <w:rFonts w:ascii="" w:hAnsi="" w:cs="" w:eastAsia=""/>
          <w:b w:val="false"/>
          <w:i w:val="false"/>
          <w:strike w:val="false"/>
          <w:color w:val="000000"/>
          <w:sz w:val="20"/>
          <w:u w:val="none"/>
        </w:rPr>
        <w:t xml:space="preserve">Pituitary adenomas that show a faint GH-immunoreactivity but lack fibrous body: Pit-1 adenoma with endocrinologically low activity.,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Seimiya Hideyuki,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Date Risako, Ueno Tatsuro, Yamashita Taro, Obayashi Konen, Ando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glucocorticoid receptor on remarkable myocardial hypertrophy associated with cardiac TTR-related amyloidosis after liver transplantation of FAP: a case report., </w:t>
      </w:r>
      <w:r>
        <w:rPr>
          <w:rFonts w:ascii="" w:hAnsi="" w:cs="" w:eastAsia=""/>
          <w:b w:val="false"/>
          <w:i w:val="true"/>
          <w:strike w:val="false"/>
          <w:color w:val="000000"/>
          <w:sz w:val="20"/>
          <w:u w:val="none"/>
        </w:rPr>
        <w:t xml:space="preserve">VIIIth International Symposium of Familial Amyloidotic Polyneuropathy,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伊東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optineurin遺伝子変異を見とけた家族性筋委縮性側索硬化症(ALS)の1剖検例,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竹屋 元裕 : </w:t>
      </w:r>
      <w:r>
        <w:rPr>
          <w:rFonts w:ascii="" w:hAnsi="" w:cs="" w:eastAsia=""/>
          <w:b w:val="false"/>
          <w:i w:val="false"/>
          <w:strike w:val="false"/>
          <w:color w:val="000000"/>
          <w:sz w:val="20"/>
          <w:u w:val="none"/>
        </w:rPr>
        <w:t xml:space="preserve">ACAT1陽性後期エンドゾームの誘導によりC型Niemann-Pick病細胞のコレステロールエステル化能は正常化する,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本岡 大社, 菅沼 雅人, 藤原 章雄, 中川 雄伸, 一安 秀範, 竹屋 元裕 : </w:t>
      </w:r>
      <w:r>
        <w:rPr>
          <w:rFonts w:ascii="" w:hAnsi="" w:cs="" w:eastAsia=""/>
          <w:b w:val="false"/>
          <w:i w:val="false"/>
          <w:strike w:val="false"/>
          <w:color w:val="000000"/>
          <w:sz w:val="20"/>
          <w:u w:val="none"/>
        </w:rPr>
        <w:t xml:space="preserve">MMP9過剰産生による肺毛細血管基底膜破壊の結果，広範な肺線維症を合併した肺毛細血管腫症の剖検例,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章雄, 工藤 梨乃, 菰原 義弘, 野原 稔弘,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竹屋 元裕 : </w:t>
      </w:r>
      <w:r>
        <w:rPr>
          <w:rFonts w:ascii="" w:hAnsi="" w:cs="" w:eastAsia=""/>
          <w:b w:val="false"/>
          <w:i w:val="false"/>
          <w:strike w:val="false"/>
          <w:color w:val="000000"/>
          <w:sz w:val="20"/>
          <w:u w:val="none"/>
        </w:rPr>
        <w:t xml:space="preserve">Onionin Aのマクロファージ活性化抑制作用,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櫻間 彩奈, 伊丹 千尋,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分子病態を解明する病理学,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will to produce a superior thing., </w:t>
      </w:r>
      <w:r>
        <w:rPr>
          <w:rFonts w:ascii="" w:hAnsi="" w:cs="" w:eastAsia=""/>
          <w:b w:val="false"/>
          <w:i w:val="true"/>
          <w:strike w:val="false"/>
          <w:color w:val="000000"/>
          <w:sz w:val="20"/>
          <w:u w:val="none"/>
        </w:rPr>
        <w:t xml:space="preserve">International Lab Meeting at Showa University,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is never an accident., </w:t>
      </w:r>
      <w:r>
        <w:rPr>
          <w:rFonts w:ascii="" w:hAnsi="" w:cs="" w:eastAsia=""/>
          <w:b w:val="false"/>
          <w:i w:val="true"/>
          <w:strike w:val="false"/>
          <w:color w:val="000000"/>
          <w:sz w:val="20"/>
          <w:u w:val="none"/>
        </w:rPr>
        <w:t xml:space="preserve">平成元年度卒熊本大学同窓会,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Yamagata Sumiyo,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is highly expressed in desmoplstic components of invasive ductal carcinoma of the breast and associated with ,ymph node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atherosclerosis-role of ACAT1 positive late endosomes on efficient cholesterol esterification and foamy transformation of the macrophages, </w:t>
      </w:r>
      <w:r>
        <w:rPr>
          <w:rFonts w:ascii="" w:hAnsi="" w:cs="" w:eastAsia=""/>
          <w:b w:val="false"/>
          <w:i w:val="true"/>
          <w:strike w:val="false"/>
          <w:color w:val="000000"/>
          <w:sz w:val="20"/>
          <w:u w:val="none"/>
        </w:rPr>
        <w:t xml:space="preserve">Joint Symposium Health Sciences University of Mongolia and Tokushima University, Health Sciences University of Mongoria,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藤原 章雄, 竹屋 元裕 : </w:t>
      </w:r>
      <w:r>
        <w:rPr>
          <w:rFonts w:ascii="" w:hAnsi="" w:cs="" w:eastAsia=""/>
          <w:b w:val="false"/>
          <w:i w:val="false"/>
          <w:strike w:val="false"/>
          <w:color w:val="000000"/>
          <w:sz w:val="20"/>
          <w:u w:val="none"/>
        </w:rPr>
        <w:t xml:space="preserve">ACAT1陽性後期エンドゾームの誘導によるC型Niemann-Pick病細胞におけるコレステロール代謝の改善,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心不全病態における糖質コルチコイド受容体発現の意義:剖検心を用いた人体病理学的研究,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舞, 高田 尚良,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林 詠子, 吉野 正 : </w:t>
      </w:r>
      <w:r>
        <w:rPr>
          <w:rFonts w:ascii="" w:hAnsi="" w:cs="" w:eastAsia=""/>
          <w:b w:val="false"/>
          <w:i w:val="false"/>
          <w:strike w:val="false"/>
          <w:color w:val="000000"/>
          <w:sz w:val="20"/>
          <w:u w:val="none"/>
        </w:rPr>
        <w:t xml:space="preserve">Plasmablastic lymphomaの一例,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上川 将史, 雷 小峰, 藤原 章雄, 菰原 義弘, 竹屋 元裕 : </w:t>
      </w:r>
      <w:r>
        <w:rPr>
          <w:rFonts w:ascii="" w:hAnsi="" w:cs="" w:eastAsia=""/>
          <w:b w:val="false"/>
          <w:i w:val="false"/>
          <w:strike w:val="false"/>
          <w:color w:val="000000"/>
          <w:sz w:val="20"/>
          <w:u w:val="none"/>
        </w:rPr>
        <w:t xml:space="preserve">ACAT1陽性後期エンドゾーム誘導によるC型Niemann-Pick病治療戦略, </w:t>
      </w:r>
      <w:r>
        <w:rPr>
          <w:rFonts w:ascii="" w:hAnsi="" w:cs="" w:eastAsia=""/>
          <w:b w:val="false"/>
          <w:i w:val="true"/>
          <w:strike w:val="false"/>
          <w:color w:val="000000"/>
          <w:sz w:val="20"/>
          <w:u w:val="none"/>
        </w:rPr>
        <w:t xml:space="preserve">第52回日本リンパ網内系学会総会優秀演題口演,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香川 聖子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第9回日本病理学会カンファレンス,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第6回Tokushima Young Investigators Conference,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 </w:t>
      </w:r>
      <w:r>
        <w:rPr>
          <w:rFonts w:ascii="" w:hAnsi="" w:cs="" w:eastAsia=""/>
          <w:b w:val="false"/>
          <w:i w:val="true"/>
          <w:strike w:val="false"/>
          <w:color w:val="000000"/>
          <w:sz w:val="20"/>
          <w:u w:val="none"/>
        </w:rPr>
        <w:t xml:space="preserve">第109回中国四国スライドカンファレンス,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αフェトプロテイン産生大腸癌の一例, </w:t>
      </w:r>
      <w:r>
        <w:rPr>
          <w:rFonts w:ascii="" w:hAnsi="" w:cs="" w:eastAsia=""/>
          <w:b w:val="false"/>
          <w:i w:val="true"/>
          <w:strike w:val="false"/>
          <w:color w:val="000000"/>
          <w:sz w:val="20"/>
          <w:u w:val="none"/>
        </w:rPr>
        <w:t xml:space="preserve">第38回徳島大腸疾患研究会,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達彦,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脾仮性動脈瘤の一例,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 日本病理学会中国四国交見会,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Risako Date, Tatsuro Ueno, Takenobu Nakagawa, Taro Yamashita, Konen Obayashi, Toshinori Ohshima, Mitsuharu Ueda,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Yukio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Takeya : </w:t>
      </w:r>
      <w:r>
        <w:rPr>
          <w:rFonts w:ascii="" w:hAnsi="" w:cs="" w:eastAsia=""/>
          <w:b w:val="false"/>
          <w:i w:val="false"/>
          <w:strike w:val="false"/>
          <w:color w:val="000000"/>
          <w:sz w:val="20"/>
          <w:u w:val="none"/>
        </w:rPr>
        <w:t xml:space="preserve">Marked cardiomegaly in a patient with familial amyloidotic polyneuropathy after orthotopic liver transplantation: a case study.,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260-265,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丸野 由美香, 宮本 岳雄, 伊勢 由香里, 上田 智弘,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GemcitabineとDocetaxelを併用した化学療法が有効であった子宮平滑筋肉腫の1例,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1153-1157,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XiaoFeng Lei, Masashi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ACAT1-positive late endosomes in macrophages: Cholesterol metabolism and therapeutic applications for Niemann-Pick disease type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上川 将史 : </w:t>
      </w:r>
      <w:r>
        <w:rPr>
          <w:rFonts w:ascii="" w:hAnsi="" w:cs="" w:eastAsia=""/>
          <w:b w:val="false"/>
          <w:i w:val="false"/>
          <w:strike w:val="false"/>
          <w:color w:val="000000"/>
          <w:sz w:val="20"/>
          <w:u w:val="none"/>
        </w:rPr>
        <w:t xml:space="preserve">電子顕微鏡を用いたマクロファージの機能解析:ACAT1陽性小胞とACAT1陽性後期エンドゾームの発見ならびにその意義,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菰原 義弘, 中川 雄伸, 藤原 章雄, 安東 由喜雄, 竹屋 元裕 : </w:t>
      </w:r>
      <w:r>
        <w:rPr>
          <w:rFonts w:ascii="" w:hAnsi="" w:cs="" w:eastAsia=""/>
          <w:b w:val="false"/>
          <w:i w:val="false"/>
          <w:strike w:val="false"/>
          <w:color w:val="000000"/>
          <w:sz w:val="20"/>
          <w:u w:val="none"/>
        </w:rPr>
        <w:t xml:space="preserve">αシヌクレイン関連皮質基底核変性症-剖検症例解析によって明らかとなった新しい臨床病型,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外膜出血誘発性血管リモデリングの分子病理学滴解析:内膜肥厚性病変におけるHeme Oxygenase 1の意義,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秋田 弘子,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 </w:t>
      </w:r>
      <w:r>
        <w:rPr>
          <w:rFonts w:ascii="" w:hAnsi="" w:cs="" w:eastAsia=""/>
          <w:b w:val="false"/>
          <w:i w:val="true"/>
          <w:strike w:val="false"/>
          <w:color w:val="000000"/>
          <w:sz w:val="20"/>
          <w:u w:val="none"/>
        </w:rPr>
        <w:t xml:space="preserve">第112回中国四国スライドカンファレンス,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血管外膜出血誘発性血管リモデリングの分子病理学的解析:内膜肥厚性病変におけるHO-1(Heme Oxygenase-1)の意義, </w:t>
      </w:r>
      <w:r>
        <w:rPr>
          <w:rFonts w:ascii="" w:hAnsi="" w:cs="" w:eastAsia=""/>
          <w:b w:val="false"/>
          <w:i w:val="true"/>
          <w:strike w:val="false"/>
          <w:color w:val="000000"/>
          <w:sz w:val="20"/>
          <w:u w:val="none"/>
        </w:rPr>
        <w:t xml:space="preserve">第8回TOYIC, </w:t>
      </w:r>
      <w:r>
        <w:rPr>
          <w:rFonts w:ascii="" w:hAnsi="" w:cs="" w:eastAsia=""/>
          <w:b w:val="false"/>
          <w:i w:val="false"/>
          <w:strike w:val="false"/>
          <w:color w:val="000000"/>
          <w:sz w:val="20"/>
          <w:u w:val="none"/>
        </w:rPr>
        <w:t>2013年9月.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Kamikawa, XiaoFeng Lei, Yukio Fujiwara, </w:t>
      </w: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ACAT1-associated Late Endosomes/Lysosomes Significantly Inprove Impaired Intracellular Cholesterol Metabolism and Survival of Niemann-Pick Type C Mice,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Taro Yamashita, Nozomu Tawara, Masayoshi Tasaki, Kensuke Kawakami, Yoshihiro Komohara, Yukio Fujiwara, Masashi Kamikawa, Takenobu Nakagawa, Teruyuki Hirano, Yasushi Maeda, Masato Hasegawa,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Ando : </w:t>
      </w:r>
      <w:r>
        <w:rPr>
          <w:rFonts w:ascii="" w:hAnsi="" w:cs="" w:eastAsia=""/>
          <w:b w:val="false"/>
          <w:i w:val="false"/>
          <w:strike w:val="false"/>
          <w:color w:val="000000"/>
          <w:sz w:val="20"/>
          <w:u w:val="none"/>
        </w:rPr>
        <w:t xml:space="preserve">Concomitant accumulation of -synuclein and TDP-43 in a patient with corticobasal degeneration.,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2209-2217,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 悪性形質獲得の分子病態とコレステロール代謝制御療法の可能性,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中須 千春,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頸部皮下腫瘍, </w:t>
      </w:r>
      <w:r>
        <w:rPr>
          <w:rFonts w:ascii="" w:hAnsi="" w:cs="" w:eastAsia=""/>
          <w:b w:val="false"/>
          <w:i w:val="true"/>
          <w:strike w:val="false"/>
          <w:color w:val="000000"/>
          <w:sz w:val="20"/>
          <w:u w:val="none"/>
        </w:rPr>
        <w:t xml:space="preserve">第114回中国四国スライドカンファレンス,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代謝制御細胞としてのマクロファージ:粥状動脈硬化，異物貪食，C型Niemann-Pick病，外膜出血誘発性内膜狭窄, </w:t>
      </w:r>
      <w:r>
        <w:rPr>
          <w:rFonts w:ascii="" w:hAnsi="" w:cs="" w:eastAsia=""/>
          <w:b w:val="false"/>
          <w:i w:val="true"/>
          <w:strike w:val="false"/>
          <w:color w:val="000000"/>
          <w:sz w:val="20"/>
          <w:u w:val="none"/>
        </w:rPr>
        <w:t xml:space="preserve">第54回日本リンパ網内系学会総会,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第46回日本動脈硬化学会総会,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塚﨑 佑貴,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功刀 しのぶ,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pneumoniaパターンの特発性間質性肺炎が示唆された1例,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Toshiyuki Nakamura, Cha-Gyun Jung, Masanori Kontani, Hisanori Tokuda, Hiroshi Kawashima, Yoshinobu Kiso, Toshiharu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aciddietattenuatesbrainA deposition in Tg2576mice,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Vol.1613, </w:t>
      </w:r>
      <w:r>
        <w:rPr>
          <w:rFonts w:ascii="" w:hAnsi="" w:cs="" w:eastAsia=""/>
          <w:b w:val="false"/>
          <w:i w:val="false"/>
          <w:strike w:val="false"/>
          <w:color w:val="000000"/>
          <w:sz w:val="20"/>
          <w:u w:val="none"/>
        </w:rPr>
        <w:t>92-99,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Akihiro Mouri,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Cha-Gyun Jung, Masanori Kontani, Hisanori Tokuda, Hiroshi Kawashima, Hiroshi Shibata, Toshiharu Suzuki, Toshitaka Nabehsima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or Docosahexaenoic Acid Diet Prevents Memory Impairment in Tg2576 Mice, </w:t>
      </w:r>
      <w:r>
        <w:rPr>
          <w:rFonts w:ascii="" w:hAnsi="" w:cs="" w:eastAsia=""/>
          <w:b w:val="false"/>
          <w:i w:val="true"/>
          <w:strike w:val="false"/>
          <w:color w:val="000000"/>
          <w:sz w:val="20"/>
          <w:u w:val="single"/>
        </w:rPr>
        <w:t>Journal of Alzheimer's Disease : JAD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149-162,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Tsukasa Uchida, Yoshitaka Tamaki, Takashi Ayaki, Akemi Shodai, Seiji Kaji, Toshifumi Morimura, Yoshinori Banno,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Takakuni Maki, Hirofumi Yamashita, Hidefumi Ito,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Urushitani : </w:t>
      </w:r>
      <w:r>
        <w:rPr>
          <w:rFonts w:ascii="" w:hAnsi="" w:cs="" w:eastAsia=""/>
          <w:b w:val="false"/>
          <w:i w:val="false"/>
          <w:strike w:val="false"/>
          <w:color w:val="000000"/>
          <w:sz w:val="20"/>
          <w:u w:val="none"/>
        </w:rPr>
        <w:t xml:space="preserve">CUL2-mediated clearance of misfolded TDP-43 is paradoxically affected by VHL in oligodendrocytes in ALS.,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191118, 2016.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Uchimura : </w:t>
      </w:r>
      <w:r>
        <w:rPr>
          <w:rFonts w:ascii="" w:hAnsi="" w:cs="" w:eastAsia=""/>
          <w:b w:val="false"/>
          <w:i w:val="false"/>
          <w:strike w:val="false"/>
          <w:color w:val="000000"/>
          <w:sz w:val="20"/>
          <w:u w:val="none"/>
        </w:rPr>
        <w:t xml:space="preserve">Enzymatic remodeling of heparan sulfate: a therapeutic strategy for systemic and localized amyloidoses?, </w:t>
      </w:r>
      <w:r>
        <w:rPr>
          <w:rFonts w:ascii="" w:hAnsi="" w:cs="" w:eastAsia=""/>
          <w:b w:val="false"/>
          <w:i w:val="true"/>
          <w:strike w:val="false"/>
          <w:color w:val="000000"/>
          <w:sz w:val="20"/>
          <w:u w:val="single"/>
        </w:rPr>
        <w:t>Neural Regeneration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408-409,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大本 卓司, 吉谷 信幸, 中須 千春,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ACAT1陽性後期エンドゾーム陽性腫瘍(ACAT1+/CD44+高悪性度腫瘍)はACAT酵素活性依存性に増殖する．, </w:t>
      </w:r>
      <w:r>
        <w:rPr>
          <w:rFonts w:ascii="" w:hAnsi="" w:cs="" w:eastAsia=""/>
          <w:b w:val="false"/>
          <w:i w:val="true"/>
          <w:strike w:val="false"/>
          <w:color w:val="000000"/>
          <w:sz w:val="20"/>
          <w:u w:val="none"/>
        </w:rPr>
        <w:t xml:space="preserve">第104回日本病理学会総会,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吉谷 信幸, 中川 雄伸, 菰原 義弘, 竹屋 元裕,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肺病変．,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Zui, Takeda-Uchimura Yoshiko, Foyez Tahmina, Ohtake-Niimi Shiori, (名) Narentuya, Akatsu Hiroyasu,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Michikawa Makoto, Wyss-Coray Tony, Kadomatsu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Deficiency of a sulfotransferase for sialic acidmodified glycans mitigates Alzheimers pathology,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E2947-E2954,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 </w:t>
      </w:r>
      <w:r>
        <w:rPr>
          <w:rFonts w:ascii="" w:hAnsi="" w:cs="" w:eastAsia=""/>
          <w:b w:val="false"/>
          <w:i w:val="false"/>
          <w:strike w:val="false"/>
          <w:color w:val="000000"/>
          <w:sz w:val="20"/>
          <w:u w:val="none"/>
        </w:rPr>
        <w:t xml:space="preserve">アミロイドーシスにおけるヘパラン硫酸多硫酸化 ドメイン及びSulf の役割,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608-612,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Kuwabara Kaori, Uchimura Kenji, Hung Shang-Cheng, Kobayashi Norihiro, Saito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Sakashita Naomi : </w:t>
      </w:r>
      <w:r>
        <w:rPr>
          <w:rFonts w:ascii="" w:hAnsi="" w:cs="" w:eastAsia=""/>
          <w:b w:val="false"/>
          <w:i w:val="false"/>
          <w:strike w:val="false"/>
          <w:color w:val="000000"/>
          <w:sz w:val="20"/>
          <w:u w:val="none"/>
        </w:rPr>
        <w:t xml:space="preserve">Cellular interaction and cytotoxicity of amyloid fibrils of the Iowa mutant of apolipoprotein A-I (apoA-IIowa) are mediated by sulfate moieties of heparan sulfate, </w:t>
      </w:r>
      <w:r>
        <w:rPr>
          <w:rFonts w:ascii="" w:hAnsi="" w:cs="" w:eastAsia=""/>
          <w:b w:val="false"/>
          <w:i w:val="true"/>
          <w:strike w:val="false"/>
          <w:color w:val="000000"/>
          <w:sz w:val="20"/>
          <w:u w:val="none"/>
        </w:rPr>
        <w:t xml:space="preserve">The XVth International Symposium on Amyloidosis,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Kimura, Shiho Mikawa, Chiharu Mizuguchi, Yuki Horie, Izumi Morita, Hiroyuki Oyama,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Atsuko Takeuchi, Sissel Lund-Katz, Kenichi Akaji, Norihiro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Saito : </w:t>
      </w:r>
      <w:r>
        <w:rPr>
          <w:rFonts w:ascii="" w:hAnsi="" w:cs="" w:eastAsia=""/>
          <w:b w:val="false"/>
          <w:i w:val="false"/>
          <w:strike w:val="false"/>
          <w:color w:val="000000"/>
          <w:sz w:val="20"/>
          <w:u w:val="none"/>
        </w:rPr>
        <w:t xml:space="preserve">Immunochemical Approach for Monitoring of Structural Transition of ApoA-I upon HDL Formation Using Novel Monoclonal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Sulfated Glycosaminoglycans in Protein Aggregation Diseases,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453-466,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Glycosaminoglycans in protein aggregation diseases,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691-699, 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2020年4月.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