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板野町地方創生総合戦略会議,  (組織委員 [2015年10月〜10月]).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クビアカツヤカミキリ対策会議,  ( [2015年10月]).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海部森林組合,  ( [2016年2月〜3月]).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農林水産業・食品産業科学技術研究推進事業「高品質シイタケ安定生産に向けた天敵利用によるケミカルレスな害虫激減技術の開発」,  (アドバイザー [2016年]).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