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板野町地方創生総合戦略会議,  (組織委員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クビアカツヤカミキリ対策会議,  (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海部森林組合,  (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農林水産業・食品産業科学技術研究推進事業「高品質シイタケ安定生産に向けた天敵利用によるケミカルレスな害虫激減技術の開発」,  (アドバイザー [2016年]).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