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徳島県科学技術県民会議,  (委員 [2022年4月〜2024年3月]).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みどりの食料システム戦略徳島県基本計画策定会議,  (会長 [2022年9月〜2023年3月]).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(委員 [2022年12月〜2024年3月]).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徳島県農林水産審議会,  (会長 [2022年4月〜2024年3月]).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徳島県農林水産総合技術支援センター外部評価委員会,  (委員長 [2022年8月〜2024年3月]).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とくしま木づかい県民会議,  (理事・副会長 [2022年4月〜2024年3月]).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徳島県農林水産部指定管理候補者選定委員会,  (委員長 [2022年7月〜2023年3月]).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徳島県水産振興公害対策基金,  (評議員 [2022年4月〜2024年3月]).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徳島県農林水産関係事業適正化委員会,  (委員 [2022年4月〜2024年3月]).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徳島県立城西高校学校運営協議会,  (会長 [2022年8月〜2024年3月]).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徳島県科学技術県民会議,  (委員 [2022年4月〜2024年3月]).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(委員 [2022年12月〜2024年3月]).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徳島県農林水産審議会,  (会長 [2022年4月〜2024年3月]).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徳島県農林水産総合技術支援センター外部評価委員会,  (委員長 [2022年8月〜2024年3月]).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とくしま木づかい県民会議,  (理事・副会長 [2022年4月〜2024年3月]).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徳島県水産振興公害対策基金,  (評議員 [2022年4月〜2024年3月]).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徳島県農林水産関係事業適正化委員会,  (委員 [2022年4月〜2024年3月]).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徳島県立城西高校学校運営協議会,  (会長 [2022年8月〜2024年3月]).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