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高綱 博文, 石川 照子,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戦時上海のメディア, --- 『万世流芳』論――花木兰から張静嫻へ ---, 研文出版, 東京,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新日本言語地図,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他数名 : </w:t>
      </w:r>
      <w:r>
        <w:rPr>
          <w:rFonts w:ascii="" w:hAnsi="" w:cs="" w:eastAsia=""/>
          <w:b w:val="false"/>
          <w:i w:val="false"/>
          <w:strike w:val="false"/>
          <w:color w:val="000000"/>
          <w:sz w:val="20"/>
          <w:u w:val="none"/>
        </w:rPr>
        <w:t xml:space="preserve">47都道府県・方言百科,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殤後立継・間代立継の礼解釈論 : 顧炎武の立継問題をめぐって,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56-72,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171-180,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273-283,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『蜻蛉日記』上巻の桃の節供の折を逸した贈答歌,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革命，戦争与女性――白薇的《打出幽霊塔》,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123-137,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借古喩今:戦時上海の電影策略, --- 従『木蘭従軍』到『万世流芳』『春江遺恨』 ---, </w:t>
      </w:r>
      <w:r>
        <w:rPr>
          <w:rFonts w:ascii="" w:hAnsi="" w:cs="" w:eastAsia=""/>
          <w:b w:val="false"/>
          <w:i w:val="true"/>
          <w:strike w:val="false"/>
          <w:color w:val="000000"/>
          <w:sz w:val="20"/>
          <w:u w:val="none"/>
        </w:rPr>
        <w:t xml:space="preserve">抗戦文史研究 第5集, </w:t>
      </w:r>
      <w:r>
        <w:rPr>
          <w:rFonts w:ascii="" w:hAnsi="" w:cs="" w:eastAsia=""/>
          <w:b w:val="false"/>
          <w:i w:val="false"/>
          <w:strike w:val="false"/>
          <w:color w:val="000000"/>
          <w:sz w:val="20"/>
          <w:u w:val="none"/>
        </w:rPr>
        <w:t>165-176,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75-88,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89-109,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『蜻蛉日記』上巻の桃の節供の日とその翌日の場面,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113-153,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1938年黄河決潰事件と『新黄河流域図』,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75-92,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嘉慶年間中国本土の郷村役 : 南満洲地域との比較,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25-74,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清初期士大夫の礼実践における「相互規制」の様相 : 汪琬の立継と王弘撰の服喪を事例として,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93-112,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「无思想之思想‐-论李长声的『知日』话语」,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89-107,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明治末年徳島県における台湾移民の送出 ──北海道，朝鮮そして台湾──, </w:t>
      </w:r>
      <w:r>
        <w:rPr>
          <w:rFonts w:ascii="" w:hAnsi="" w:cs="" w:eastAsia=""/>
          <w:b w:val="false"/>
          <w:i w:val="true"/>
          <w:strike w:val="false"/>
          <w:color w:val="000000"/>
          <w:sz w:val="20"/>
          <w:u w:val="none"/>
        </w:rPr>
        <w:t xml:space="preserve">文明21,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31-47,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151-154,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61-63,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27-31,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小松昌弘「内藤湖南没後八〇年の評価」を読む,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288-289,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災害時の日本語を考える -生命を守るための日本語のあり方とは-, </w:t>
      </w:r>
      <w:r>
        <w:rPr>
          <w:rFonts w:ascii="" w:hAnsi="" w:cs="" w:eastAsia=""/>
          <w:b w:val="false"/>
          <w:i w:val="true"/>
          <w:strike w:val="false"/>
          <w:color w:val="000000"/>
          <w:sz w:val="20"/>
          <w:u w:val="none"/>
        </w:rPr>
        <w:t xml:space="preserve">育達科技大學2016年應用日語國際學術研討會, </w:t>
      </w:r>
      <w:r>
        <w:rPr>
          <w:rFonts w:ascii="" w:hAnsi="" w:cs="" w:eastAsia=""/>
          <w:b w:val="false"/>
          <w:i w:val="false"/>
          <w:strike w:val="false"/>
          <w:color w:val="000000"/>
          <w:sz w:val="20"/>
          <w:u w:val="none"/>
        </w:rPr>
        <w:t>1-9,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「上海における話劇(1946-49)」, </w:t>
      </w:r>
      <w:r>
        <w:rPr>
          <w:rFonts w:ascii="" w:hAnsi="" w:cs="" w:eastAsia=""/>
          <w:b w:val="false"/>
          <w:i w:val="true"/>
          <w:strike w:val="false"/>
          <w:color w:val="000000"/>
          <w:sz w:val="20"/>
          <w:u w:val="none"/>
        </w:rPr>
        <w:t xml:space="preserve">「文化空間と文化融合」国際シンポジウム, </w:t>
      </w:r>
      <w:r>
        <w:rPr>
          <w:rFonts w:ascii="" w:hAnsi="" w:cs="" w:eastAsia=""/>
          <w:b w:val="false"/>
          <w:i w:val="false"/>
          <w:strike w:val="false"/>
          <w:color w:val="000000"/>
          <w:sz w:val="20"/>
          <w:u w:val="none"/>
        </w:rPr>
        <w:t>中国上海,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「『万世師表』及其他――抗日戦争知識人的故事」, </w:t>
      </w:r>
      <w:r>
        <w:rPr>
          <w:rFonts w:ascii="" w:hAnsi="" w:cs="" w:eastAsia=""/>
          <w:b w:val="false"/>
          <w:i w:val="true"/>
          <w:strike w:val="false"/>
          <w:color w:val="000000"/>
          <w:sz w:val="20"/>
          <w:u w:val="none"/>
        </w:rPr>
        <w:t xml:space="preserve">「中日文学与文化往来」国際シンポジュウム, </w:t>
      </w:r>
      <w:r>
        <w:rPr>
          <w:rFonts w:ascii="" w:hAnsi="" w:cs="" w:eastAsia=""/>
          <w:b w:val="false"/>
          <w:i w:val="false"/>
          <w:strike w:val="false"/>
          <w:color w:val="000000"/>
          <w:sz w:val="20"/>
          <w:u w:val="none"/>
        </w:rPr>
        <w:t>昆明,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『蜻蛉日記』:桃の節供の折を逸した翌日の贈答歌, </w:t>
      </w:r>
      <w:r>
        <w:rPr>
          <w:rFonts w:ascii="" w:hAnsi="" w:cs="" w:eastAsia=""/>
          <w:b w:val="false"/>
          <w:i w:val="true"/>
          <w:strike w:val="false"/>
          <w:color w:val="000000"/>
          <w:sz w:val="20"/>
          <w:u w:val="none"/>
        </w:rPr>
        <w:t xml:space="preserve">中日文学与文化交往対話国際学術検討会,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「『万世师表』及其他――从重慶到上海」, </w:t>
      </w:r>
      <w:r>
        <w:rPr>
          <w:rFonts w:ascii="" w:hAnsi="" w:cs="" w:eastAsia=""/>
          <w:b w:val="false"/>
          <w:i w:val="true"/>
          <w:strike w:val="false"/>
          <w:color w:val="000000"/>
          <w:sz w:val="20"/>
          <w:u w:val="none"/>
        </w:rPr>
        <w:t xml:space="preserve">「1940年代战时宣传及媒体表象」国際シンポジュウム, </w:t>
      </w:r>
      <w:r>
        <w:rPr>
          <w:rFonts w:ascii="" w:hAnsi="" w:cs="" w:eastAsia=""/>
          <w:b w:val="false"/>
          <w:i w:val="false"/>
          <w:strike w:val="false"/>
          <w:color w:val="000000"/>
          <w:sz w:val="20"/>
          <w:u w:val="none"/>
        </w:rPr>
        <w:t>北京,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履歴のほころび，あるいは「未発の真理」の徴候,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177-181,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張愛玲と日本文化, </w:t>
      </w:r>
      <w:r>
        <w:rPr>
          <w:rFonts w:ascii="" w:hAnsi="" w:cs="" w:eastAsia=""/>
          <w:b w:val="false"/>
          <w:i w:val="true"/>
          <w:strike w:val="false"/>
          <w:color w:val="000000"/>
          <w:sz w:val="20"/>
          <w:u w:val="none"/>
        </w:rPr>
        <w:t xml:space="preserve">『戦時上海グレーゾン』,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237-239,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Berlin: Reimer,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晃, 大木 康,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中国文化事典(担当項目:「金瓶梅」), 丸善出版,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Supplementing extensive reading for Japanese EFL learners, Routledge, London,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 --- 学問の自由・財政基盤・競争主義から検証する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第一巻 時の始まりから洪水まで,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第二巻 アブラハムから出エジプトまで,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谷川道雄中国史論集 上·下,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『未来の環境倫理学』, 勁草書房,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色らしくない色Grayのカテゴリー形成,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鉄道沿線と関西弁,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読・書コミュニケーション入門∼読み書きの方法から読書会の実践へ∼, </w:t>
      </w:r>
      <w:r>
        <w:rPr>
          <w:rFonts w:ascii="" w:hAnsi="" w:cs="" w:eastAsia=""/>
          <w:b w:val="false"/>
          <w:i w:val="false"/>
          <w:strike w:val="false"/>
          <w:color w:val="000000"/>
          <w:sz w:val="20"/>
          <w:u w:val="single"/>
        </w:rPr>
        <w:t>教育出版センター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Cultivating Bilingual Oracy and Literacy in L1 English-speaking Children Raised in Japan, JALT Bilingualism SIG,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安田二郎著≪六朝政治史研究≫評介, </w:t>
      </w:r>
      <w:r>
        <w:rPr>
          <w:rFonts w:ascii="" w:hAnsi="" w:cs="" w:eastAsia=""/>
          <w:b w:val="false"/>
          <w:i w:val="true"/>
          <w:strike w:val="false"/>
          <w:color w:val="000000"/>
          <w:sz w:val="20"/>
          <w:u w:val="none"/>
        </w:rPr>
        <w:t xml:space="preserve">中国史研究動態,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Schisma in der Unterwelt Japans: Niedergang des Hauses Yamaguchi?,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機械としての生命・神を演じる生命,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170-187,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どうして「科学技術振興予算は今後，増えません」と断言できるのか,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『動物のいのち』におけるエリザベス・コステロの振る舞いから考える交感と受傷性の倫理, </w:t>
      </w:r>
      <w:r>
        <w:rPr>
          <w:rFonts w:ascii="" w:hAnsi="" w:cs="" w:eastAsia=""/>
          <w:b w:val="false"/>
          <w:i w:val="true"/>
          <w:strike w:val="false"/>
          <w:color w:val="000000"/>
          <w:sz w:val="20"/>
          <w:u w:val="none"/>
        </w:rPr>
        <w:t xml:space="preserve">環境思想・教育研究,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136-143,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"闘争の果実"と農村経済 : 1945-47年山東省南東部,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Suzanne Kamata's A Girls' Guide to the Islands with EFL students, </w:t>
      </w:r>
      <w:r>
        <w:rPr>
          <w:rFonts w:ascii="" w:hAnsi="" w:cs="" w:eastAsia=""/>
          <w:b w:val="false"/>
          <w:i w:val="true"/>
          <w:strike w:val="false"/>
          <w:color w:val="000000"/>
          <w:sz w:val="20"/>
          <w:u w:val="none"/>
        </w:rPr>
        <w:t xml:space="preserve">Literature in Language Teaching,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the Skill of Inferring to Learning Vocabulary: A Call to Move from Details to Discourse, </w:t>
      </w:r>
      <w:r>
        <w:rPr>
          <w:rFonts w:ascii="" w:hAnsi="" w:cs="" w:eastAsia=""/>
          <w:b w:val="false"/>
          <w:i w:val="true"/>
          <w:strike w:val="false"/>
          <w:color w:val="000000"/>
          <w:sz w:val="20"/>
          <w:u w:val="none"/>
        </w:rPr>
        <w:t xml:space="preserve">Critical Thinking in Language Learning,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12-28,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フィリップ・K・ディックの『高い城の男』における個人の意思と諷刺の様態 — チルダン氏と田上氏を中心に —,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Chiera Antonella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Internship in an Australian High School, --- Teaching Japanese Language through Japanese Art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49-60,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書くことと描くこと∼ギュンター・グラスと造形芸術,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23-34,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 --- 日本の大学改革の現状と課題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148-158,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英領マラヤ野生動物保護調査委員会と海峡植民地およびマレー非連合州世論,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明末清初における于謙の評価問題,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86-147,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デラクルスカ派の詩における感受性のイデオロギーと十八世紀メディア,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芥川龍之介の『藪の中』と『ポンチュー伯の娘』,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31-54,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戦火の土地改革 : 1945-48年山東省濱海区地域社会の変動,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27-67,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王室建造物局総監ダンジヴィレ伯爵の私的注文絵画,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68-85,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『蜻蛉日記』上巻前半部の長歌贈答をめぐる考察, </w:t>
      </w:r>
      <w:r>
        <w:rPr>
          <w:rFonts w:ascii="" w:hAnsi="" w:cs="" w:eastAsia=""/>
          <w:b w:val="false"/>
          <w:i w:val="true"/>
          <w:strike w:val="false"/>
          <w:color w:val="000000"/>
          <w:sz w:val="20"/>
          <w:u w:val="none"/>
        </w:rPr>
        <w:t xml:space="preserve">言語文化研究徳島大学総合科学部,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空手道と瞑想(マインドフルネス),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松山俘虜収容所(1914-1917)の捕虜待遇に関するドイツ兵捕虜の見解, </w:t>
      </w:r>
      <w:r>
        <w:rPr>
          <w:rFonts w:ascii="" w:hAnsi="" w:cs="" w:eastAsia=""/>
          <w:b w:val="false"/>
          <w:i w:val="true"/>
          <w:strike w:val="false"/>
          <w:color w:val="000000"/>
          <w:sz w:val="20"/>
          <w:u w:val="none"/>
        </w:rPr>
        <w:t xml:space="preserve">『異文化に照らし出された四国∼外国語文献の調査・研究から∼』平成29年度総合科学部創成研究プロジェクト経費・地域創生総合科学推進報告書, </w:t>
      </w:r>
      <w:r>
        <w:rPr>
          <w:rFonts w:ascii="" w:hAnsi="" w:cs="" w:eastAsia=""/>
          <w:b w:val="false"/>
          <w:i w:val="false"/>
          <w:strike w:val="false"/>
          <w:color w:val="000000"/>
          <w:sz w:val="20"/>
          <w:u w:val="none"/>
        </w:rPr>
        <w:t>5-15,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旧制高等学校講師エーバースマイアーの見た四国, </w:t>
      </w:r>
      <w:r>
        <w:rPr>
          <w:rFonts w:ascii="" w:hAnsi="" w:cs="" w:eastAsia=""/>
          <w:b w:val="false"/>
          <w:i w:val="true"/>
          <w:strike w:val="false"/>
          <w:color w:val="000000"/>
          <w:sz w:val="20"/>
          <w:u w:val="none"/>
        </w:rPr>
        <w:t xml:space="preserve">平成29年度研究計総合科学部創生研究プロジェクト経費・ 地域創生総合科学推進 報告書『異文化に照らし出された四国 ∼外国語文献の調査・研究から∼』, </w:t>
      </w:r>
      <w:r>
        <w:rPr>
          <w:rFonts w:ascii="" w:hAnsi="" w:cs="" w:eastAsia=""/>
          <w:b w:val="false"/>
          <w:i w:val="false"/>
          <w:strike w:val="false"/>
          <w:color w:val="000000"/>
          <w:sz w:val="20"/>
          <w:u w:val="none"/>
        </w:rPr>
        <w:t>16-28,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Masaki Kawashima, American History, Race and the Struggle for Equality: An Unfinished Journey (Palgrave Macmillan, 2017),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195, </w:t>
      </w:r>
      <w:r>
        <w:rPr>
          <w:rFonts w:ascii="" w:hAnsi="" w:cs="" w:eastAsia=""/>
          <w:b w:val="false"/>
          <w:i w:val="false"/>
          <w:strike w:val="false"/>
          <w:color w:val="000000"/>
          <w:sz w:val="20"/>
          <w:u w:val="none"/>
        </w:rPr>
        <w:t>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Himmel, Hölle, Fegefeuer. Philip C. Almonds diachroner Spaziergang durch die im Abendland ersonnenen Nachtodwelten, </w:t>
      </w:r>
      <w:r>
        <w:rPr>
          <w:rFonts w:ascii="" w:hAnsi="" w:cs="" w:eastAsia=""/>
          <w:b w:val="false"/>
          <w:i w:val="true"/>
          <w:strike w:val="false"/>
          <w:color w:val="000000"/>
          <w:sz w:val="20"/>
          <w:u w:val="none"/>
        </w:rPr>
        <w:t xml:space="preserve">literaturkritik.de. rezensionsforum. Ein Beitrag aus der Mittelalter-Redaktion der Universität Marburg,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四書五経，天の祭祀，君主の即位，死の儀礼，祖先祭祀, </w:t>
      </w:r>
      <w:r>
        <w:rPr>
          <w:rFonts w:ascii="" w:hAnsi="" w:cs="" w:eastAsia=""/>
          <w:b w:val="false"/>
          <w:i w:val="true"/>
          <w:strike w:val="false"/>
          <w:color w:val="000000"/>
          <w:sz w:val="20"/>
          <w:u w:val="none"/>
        </w:rPr>
        <w:t xml:space="preserve">中国文化事典編集委員会〔編〕『中国文化事典』(丸善), </w:t>
      </w:r>
      <w:r>
        <w:rPr>
          <w:rFonts w:ascii="" w:hAnsi="" w:cs="" w:eastAsia=""/>
          <w:b w:val="false"/>
          <w:i w:val="false"/>
          <w:strike w:val="false"/>
          <w:color w:val="000000"/>
          <w:sz w:val="20"/>
          <w:u w:val="none"/>
        </w:rPr>
        <w:t>212-221,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小森 陽一, 飯田 祐子, 五味渕 典嗣, 佐藤 泉 : </w:t>
      </w:r>
      <w:r>
        <w:rPr>
          <w:rFonts w:ascii="" w:hAnsi="" w:cs="" w:eastAsia=""/>
          <w:b w:val="false"/>
          <w:i w:val="false"/>
          <w:strike w:val="false"/>
          <w:color w:val="000000"/>
          <w:sz w:val="20"/>
          <w:u w:val="none"/>
        </w:rPr>
        <w:t xml:space="preserve">「大町桂月」「尾崎紅葉」「義理」, </w:t>
      </w:r>
      <w:r>
        <w:rPr>
          <w:rFonts w:ascii="" w:hAnsi="" w:cs="" w:eastAsia=""/>
          <w:b w:val="false"/>
          <w:i w:val="true"/>
          <w:strike w:val="false"/>
          <w:color w:val="000000"/>
          <w:sz w:val="20"/>
          <w:u w:val="none"/>
        </w:rPr>
        <w:t xml:space="preserve">漱石辞典,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服部春彦著『文化財の併合―フランス革命とナポレオン―』(書評), </w:t>
      </w:r>
      <w:r>
        <w:rPr>
          <w:rFonts w:ascii="" w:hAnsi="" w:cs="" w:eastAsia=""/>
          <w:b w:val="false"/>
          <w:i w:val="true"/>
          <w:strike w:val="false"/>
          <w:color w:val="000000"/>
          <w:sz w:val="20"/>
          <w:u w:val="none"/>
        </w:rPr>
        <w:t xml:space="preserve">西洋史学, </w:t>
      </w:r>
      <w:r>
        <w:rPr>
          <w:rFonts w:ascii="" w:hAnsi="" w:cs="" w:eastAsia=""/>
          <w:b w:val="true"/>
          <w:i w:val="false"/>
          <w:strike w:val="false"/>
          <w:color w:val="000000"/>
          <w:sz w:val="20"/>
          <w:u w:val="none"/>
        </w:rPr>
        <w:t xml:space="preserve">263, </w:t>
      </w:r>
      <w:r>
        <w:rPr>
          <w:rFonts w:ascii="" w:hAnsi="" w:cs="" w:eastAsia=""/>
          <w:b w:val="false"/>
          <w:i w:val="false"/>
          <w:strike w:val="false"/>
          <w:color w:val="000000"/>
          <w:sz w:val="20"/>
          <w:u w:val="none"/>
        </w:rPr>
        <w:t>69-71,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生活と環境を守るための知恵と活動,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171-252,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山本真著『近現代中国における社会と国家 : 福建省での革命,行政の制度化,戦時動員』,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28-31,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書評「金森修・塚原東吾編『科学技術をめぐる抗争』岩波書店」,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330-333,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書評・根本彰『情報リテラシーのための図書館』みすず書房,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書評・池内了『科学者と軍事研究』岩波新書, </w:t>
      </w:r>
      <w:r>
        <w:rPr>
          <w:rFonts w:ascii="" w:hAnsi="" w:cs="" w:eastAsia=""/>
          <w:b w:val="false"/>
          <w:i w:val="true"/>
          <w:strike w:val="false"/>
          <w:color w:val="000000"/>
          <w:sz w:val="20"/>
          <w:u w:val="none"/>
        </w:rPr>
        <w:t xml:space="preserve">しんぶん赤旗,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コホート系列法による地域方言研究と社会活動の実践, </w:t>
      </w:r>
      <w:r>
        <w:rPr>
          <w:rFonts w:ascii="" w:hAnsi="" w:cs="" w:eastAsia=""/>
          <w:b w:val="false"/>
          <w:i w:val="true"/>
          <w:strike w:val="false"/>
          <w:color w:val="000000"/>
          <w:sz w:val="20"/>
          <w:u w:val="none"/>
        </w:rPr>
        <w:t xml:space="preserve">育達科技大学2017年應用日語學術研討會, </w:t>
      </w:r>
      <w:r>
        <w:rPr>
          <w:rFonts w:ascii="" w:hAnsi="" w:cs="" w:eastAsia=""/>
          <w:b w:val="false"/>
          <w:i w:val="false"/>
          <w:strike w:val="false"/>
          <w:color w:val="000000"/>
          <w:sz w:val="20"/>
          <w:u w:val="none"/>
        </w:rPr>
        <w:t>1-6, 台湾造橋郷,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文学が彼女たちを裏切ったのか, --- 林奕含『房思琪の初恋楽園』を読む ---, </w:t>
      </w:r>
      <w:r>
        <w:rPr>
          <w:rFonts w:ascii="" w:hAnsi="" w:cs="" w:eastAsia=""/>
          <w:b w:val="false"/>
          <w:i w:val="true"/>
          <w:strike w:val="false"/>
          <w:color w:val="000000"/>
          <w:sz w:val="20"/>
          <w:u w:val="none"/>
        </w:rPr>
        <w:t xml:space="preserve">第十三回中国女性文学学術検討会, </w:t>
      </w:r>
      <w:r>
        <w:rPr>
          <w:rFonts w:ascii="" w:hAnsi="" w:cs="" w:eastAsia=""/>
          <w:b w:val="false"/>
          <w:i w:val="false"/>
          <w:strike w:val="false"/>
          <w:color w:val="000000"/>
          <w:sz w:val="20"/>
          <w:u w:val="none"/>
        </w:rPr>
        <w:t>中国長春,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Anthropocentrism and Anthropomorphism in Japanese Environmental /Animal Thought, </w:t>
      </w:r>
      <w:r>
        <w:rPr>
          <w:rFonts w:ascii="" w:hAnsi="" w:cs="" w:eastAsia=""/>
          <w:b w:val="false"/>
          <w:i w:val="true"/>
          <w:strike w:val="false"/>
          <w:color w:val="000000"/>
          <w:sz w:val="20"/>
          <w:u w:val="none"/>
        </w:rPr>
        <w:t xml:space="preserve">International Association of Japanese Philosophy 2017 Conference Globalizing Japanese Philosophy: From East Asia to the World,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魏晋南北朝史研究的成果与展望, --- 日中韓三国的学術交流二十五年 ---, </w:t>
      </w:r>
      <w:r>
        <w:rPr>
          <w:rFonts w:ascii="" w:hAnsi="" w:cs="" w:eastAsia=""/>
          <w:b w:val="false"/>
          <w:i w:val="true"/>
          <w:strike w:val="false"/>
          <w:color w:val="000000"/>
          <w:sz w:val="20"/>
          <w:u w:val="none"/>
        </w:rPr>
        <w:t xml:space="preserve">魏晋南北朝史学会第12回年会,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中国 邯鄲,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中国史上的≪中世紀≫, --- 従世界史来看中国的中世紀 ---, </w:t>
      </w:r>
      <w:r>
        <w:rPr>
          <w:rFonts w:ascii="" w:hAnsi="" w:cs="" w:eastAsia=""/>
          <w:b w:val="false"/>
          <w:i w:val="true"/>
          <w:strike w:val="false"/>
          <w:color w:val="000000"/>
          <w:sz w:val="20"/>
          <w:u w:val="none"/>
        </w:rPr>
        <w:t xml:space="preserve">中国社会科学院歴史研究所秦漢史系列講座,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文学と「核」についての日独比較, </w:t>
      </w:r>
      <w:r>
        <w:rPr>
          <w:rFonts w:ascii="" w:hAnsi="" w:cs="" w:eastAsia=""/>
          <w:b w:val="false"/>
          <w:i w:val="true"/>
          <w:strike w:val="false"/>
          <w:color w:val="000000"/>
          <w:sz w:val="20"/>
          <w:u w:val="none"/>
        </w:rPr>
        <w:t xml:space="preserve">Japanese studies conferences: Japan-premodern, modern and contemporary 4-6 September 2017 ``Dimitrie Cantemir'' Christian University, Bucharest Romania, </w:t>
      </w:r>
      <w:r>
        <w:rPr>
          <w:rFonts w:ascii="" w:hAnsi="" w:cs="" w:eastAsia=""/>
          <w:b w:val="false"/>
          <w:i w:val="false"/>
          <w:strike w:val="false"/>
          <w:color w:val="000000"/>
          <w:sz w:val="20"/>
          <w:u w:val="none"/>
        </w:rPr>
        <w:t>ブカレスト市,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日本近代文学における巡査表象の研究, </w:t>
      </w:r>
      <w:r>
        <w:rPr>
          <w:rFonts w:ascii="" w:hAnsi="" w:cs="" w:eastAsia=""/>
          <w:b w:val="false"/>
          <w:i w:val="true"/>
          <w:strike w:val="false"/>
          <w:color w:val="000000"/>
          <w:sz w:val="20"/>
          <w:u w:val="none"/>
        </w:rPr>
        <w:t xml:space="preserve">The 4th International Conference of BK21+ Project,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嘉義「灣生」的口述歷史 コメンテーター, </w:t>
      </w:r>
      <w:r>
        <w:rPr>
          <w:rFonts w:ascii="" w:hAnsi="" w:cs="" w:eastAsia=""/>
          <w:b w:val="false"/>
          <w:i w:val="true"/>
          <w:strike w:val="false"/>
          <w:color w:val="000000"/>
          <w:sz w:val="20"/>
          <w:u w:val="none"/>
        </w:rPr>
        <w:t xml:space="preserve">嘉義研究国際シンポジウム, </w:t>
      </w:r>
      <w:r>
        <w:rPr>
          <w:rFonts w:ascii="" w:hAnsi="" w:cs="" w:eastAsia=""/>
          <w:b w:val="false"/>
          <w:i w:val="false"/>
          <w:strike w:val="false"/>
          <w:color w:val="000000"/>
          <w:sz w:val="20"/>
          <w:u w:val="none"/>
        </w:rPr>
        <w:t>嘉義,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イノベーションの観点から見た日本の言語教育, </w:t>
      </w:r>
      <w:r>
        <w:rPr>
          <w:rFonts w:ascii="" w:hAnsi="" w:cs="" w:eastAsia=""/>
          <w:b w:val="false"/>
          <w:i w:val="true"/>
          <w:strike w:val="false"/>
          <w:color w:val="000000"/>
          <w:sz w:val="20"/>
          <w:u w:val="none"/>
        </w:rPr>
        <w:t xml:space="preserve">2017全球化創新経営管理国際研討会,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Metamorphosen und Zukunft des Karate-dô., </w:t>
      </w:r>
      <w:r>
        <w:rPr>
          <w:rFonts w:ascii="" w:hAnsi="" w:cs="" w:eastAsia=""/>
          <w:b w:val="false"/>
          <w:i w:val="true"/>
          <w:strike w:val="false"/>
          <w:color w:val="000000"/>
          <w:sz w:val="20"/>
          <w:u w:val="none"/>
        </w:rPr>
        <w:t xml:space="preserve">Universität Wien. Institut für Ostasienwissenschaften. Japanorama 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災害時における地域方言をめぐって, </w:t>
      </w:r>
      <w:r>
        <w:rPr>
          <w:rFonts w:ascii="" w:hAnsi="" w:cs="" w:eastAsia=""/>
          <w:b w:val="false"/>
          <w:i w:val="true"/>
          <w:strike w:val="false"/>
          <w:color w:val="000000"/>
          <w:sz w:val="20"/>
          <w:u w:val="none"/>
        </w:rPr>
        <w:t xml:space="preserve">韓国日本語学会第37回春季学術研究会,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吉平 彩加 : </w:t>
      </w:r>
      <w:r>
        <w:rPr>
          <w:rFonts w:ascii="" w:hAnsi="" w:cs="" w:eastAsia=""/>
          <w:b w:val="false"/>
          <w:i w:val="false"/>
          <w:strike w:val="false"/>
          <w:color w:val="000000"/>
          <w:sz w:val="20"/>
          <w:u w:val="none"/>
        </w:rPr>
        <w:t xml:space="preserve">地域方言を題材とした高大連携による教育活動の実践, </w:t>
      </w:r>
      <w:r>
        <w:rPr>
          <w:rFonts w:ascii="" w:hAnsi="" w:cs="" w:eastAsia=""/>
          <w:b w:val="false"/>
          <w:i w:val="true"/>
          <w:strike w:val="false"/>
          <w:color w:val="000000"/>
          <w:sz w:val="20"/>
          <w:u w:val="none"/>
        </w:rPr>
        <w:t xml:space="preserve">日本方言研究会第104回研究発表会, </w:t>
      </w:r>
      <w:r>
        <w:rPr>
          <w:rFonts w:ascii="" w:hAnsi="" w:cs="" w:eastAsia=""/>
          <w:b w:val="false"/>
          <w:i w:val="false"/>
          <w:strike w:val="false"/>
          <w:color w:val="000000"/>
          <w:sz w:val="20"/>
          <w:u w:val="none"/>
        </w:rPr>
        <w:t>41-44,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一九九五年の「たけくらべ」―伊藤たかみ「助手席にて，グルグル・ダンスを踊って」をめぐって,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森鴎外と多和田葉子∼浮遊感覚をめぐって, </w:t>
      </w:r>
      <w:r>
        <w:rPr>
          <w:rFonts w:ascii="" w:hAnsi="" w:cs="" w:eastAsia=""/>
          <w:b w:val="false"/>
          <w:i w:val="true"/>
          <w:strike w:val="false"/>
          <w:color w:val="000000"/>
          <w:sz w:val="20"/>
          <w:u w:val="none"/>
        </w:rPr>
        <w:t xml:space="preserve">日本比較文学会第79回全国大会(山形大学),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Struktur des Raums in den Texten von Murakami Haruki, </w:t>
      </w:r>
      <w:r>
        <w:rPr>
          <w:rFonts w:ascii="" w:hAnsi="" w:cs="" w:eastAsia=""/>
          <w:b w:val="false"/>
          <w:i w:val="true"/>
          <w:strike w:val="false"/>
          <w:color w:val="000000"/>
          <w:sz w:val="20"/>
          <w:u w:val="none"/>
        </w:rPr>
        <w:t xml:space="preserve">Zentrum für Japan Studien in Kyoto/Deutschsprachige Japanologie in Kansai,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Kurihara Danielle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advantages of listening to stories read aloud over listening to stories online, </w:t>
      </w:r>
      <w:r>
        <w:rPr>
          <w:rFonts w:ascii="" w:hAnsi="" w:cs="" w:eastAsia=""/>
          <w:b w:val="false"/>
          <w:i w:val="true"/>
          <w:strike w:val="false"/>
          <w:color w:val="000000"/>
          <w:sz w:val="20"/>
          <w:u w:val="none"/>
        </w:rPr>
        <w:t xml:space="preserve">The fourth world congress on extensive reading, Tokyo. Japan,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金森修の最後の仕事:『科学技術をめぐる抗争』, </w:t>
      </w:r>
      <w:r>
        <w:rPr>
          <w:rFonts w:ascii="" w:hAnsi="" w:cs="" w:eastAsia=""/>
          <w:b w:val="false"/>
          <w:i w:val="true"/>
          <w:strike w:val="false"/>
          <w:color w:val="000000"/>
          <w:sz w:val="20"/>
          <w:u w:val="none"/>
        </w:rPr>
        <w:t xml:space="preserve">提案型ワークショップ「金森修の科学思想史とエピステモロジーのこれから」,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費密『弘道書』の「道統」「道脈」論における明代思想の継承, </w:t>
      </w:r>
      <w:r>
        <w:rPr>
          <w:rFonts w:ascii="" w:hAnsi="" w:cs="" w:eastAsia=""/>
          <w:b w:val="false"/>
          <w:i w:val="true"/>
          <w:strike w:val="false"/>
          <w:color w:val="000000"/>
          <w:sz w:val="20"/>
          <w:u w:val="none"/>
        </w:rPr>
        <w:t xml:space="preserve">日本中国学会第69回大会(山形大学),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none"/>
        </w:rPr>
        <w:t xml:space="preserve">IASIL Japan The 34th International Conference,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this crepe disappoint you?,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災害時を想定した実践方言研究の試み, </w:t>
      </w:r>
      <w:r>
        <w:rPr>
          <w:rFonts w:ascii="" w:hAnsi="" w:cs="" w:eastAsia=""/>
          <w:b w:val="false"/>
          <w:i w:val="true"/>
          <w:strike w:val="false"/>
          <w:color w:val="000000"/>
          <w:sz w:val="20"/>
          <w:u w:val="none"/>
        </w:rPr>
        <w:t xml:space="preserve">第1回実践方言研究会,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「大学改革」の現状と今後の大学の役割, </w:t>
      </w:r>
      <w:r>
        <w:rPr>
          <w:rFonts w:ascii="" w:hAnsi="" w:cs="" w:eastAsia=""/>
          <w:b w:val="false"/>
          <w:i w:val="true"/>
          <w:strike w:val="false"/>
          <w:color w:val="000000"/>
          <w:sz w:val="20"/>
          <w:u w:val="none"/>
        </w:rPr>
        <w:t xml:space="preserve">香川の教育をよくする県民会議総会,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「大学改革という病」をどう治すか, </w:t>
      </w:r>
      <w:r>
        <w:rPr>
          <w:rFonts w:ascii="" w:hAnsi="" w:cs="" w:eastAsia=""/>
          <w:b w:val="false"/>
          <w:i w:val="true"/>
          <w:strike w:val="false"/>
          <w:color w:val="000000"/>
          <w:sz w:val="20"/>
          <w:u w:val="none"/>
        </w:rPr>
        <w:t xml:space="preserve">春闘フォーラム,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競争しなくても生きていける社会へ, </w:t>
      </w:r>
      <w:r>
        <w:rPr>
          <w:rFonts w:ascii="" w:hAnsi="" w:cs="" w:eastAsia=""/>
          <w:b w:val="false"/>
          <w:i w:val="true"/>
          <w:strike w:val="false"/>
          <w:color w:val="000000"/>
          <w:sz w:val="20"/>
          <w:u w:val="none"/>
        </w:rPr>
        <w:t xml:space="preserve">教養教育研究開発プロジェクト企画シンポジウム,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「とくしま食のパレット-春-」展(ホスピタル・ギャラリーbe展示),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是誰辜負了她們--讀林奕含《房思琪的初戀樂園》,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you stuck? - How to ask questions on Stack Overflow,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「奨励制作」の背景に関する一考察ーダンジヴィレの個人コレクションと私的注文ー(18世紀フランス美術の流通に関する研究-批評と版画を中心に),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第16回』, </w:t>
      </w:r>
      <w:r>
        <w:rPr>
          <w:rFonts w:ascii="" w:hAnsi="" w:cs="" w:eastAsia=""/>
          <w:b w:val="false"/>
          <w:i w:val="false"/>
          <w:strike w:val="false"/>
          <w:color w:val="000000"/>
          <w:sz w:val="20"/>
          <w:u w:val="none"/>
        </w:rPr>
        <w:t>48-54,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徳島読書人が選ぶ魅惑の31冊, </w:t>
      </w:r>
      <w:r>
        <w:rPr>
          <w:rFonts w:ascii="" w:hAnsi="" w:cs="" w:eastAsia=""/>
          <w:b w:val="false"/>
          <w:i w:val="true"/>
          <w:strike w:val="false"/>
          <w:color w:val="000000"/>
          <w:sz w:val="20"/>
          <w:u w:val="none"/>
        </w:rPr>
        <w:t xml:space="preserve">徳島読書人が選ぶ魅惑の31冊,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他4人 : </w:t>
      </w:r>
      <w:r>
        <w:rPr>
          <w:rFonts w:ascii="" w:hAnsi="" w:cs="" w:eastAsia=""/>
          <w:b w:val="false"/>
          <w:i w:val="false"/>
          <w:strike w:val="false"/>
          <w:color w:val="000000"/>
          <w:sz w:val="20"/>
          <w:u w:val="none"/>
        </w:rPr>
        <w:t xml:space="preserve">『異文化に照らし出された四国 ∼外国語文献の調査・研究から∼』依岡隆児・編, </w:t>
      </w:r>
      <w:r>
        <w:rPr>
          <w:rFonts w:ascii="" w:hAnsi="" w:cs="" w:eastAsia=""/>
          <w:b w:val="false"/>
          <w:i w:val="true"/>
          <w:strike w:val="false"/>
          <w:color w:val="000000"/>
          <w:sz w:val="20"/>
          <w:u w:val="none"/>
        </w:rPr>
        <w:t xml:space="preserve">平成29年度研究計総合科学部創生研究プロジェクト経費・ 地域創生総合科学推進 報告書,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第三巻 イスラエル王国の興亡,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Chicha-Castex Celine,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田中 麻野 : </w:t>
      </w:r>
      <w:r>
        <w:rPr>
          <w:rFonts w:ascii="" w:hAnsi="" w:cs="" w:eastAsia=""/>
          <w:b w:val="false"/>
          <w:i w:val="false"/>
          <w:strike w:val="false"/>
          <w:color w:val="000000"/>
          <w:sz w:val="20"/>
          <w:u w:val="none"/>
        </w:rPr>
        <w:t>『ピカソ フランス国立図書館版画コレクション』(展覧会カタログ翻訳), 「ピカソ フランス国立図書館版画コレクション」展カタログ委員会,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新訳 金瓶梅 上巻, 鳥影社, 諏訪,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第四巻 ペルシャ諸王,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井原 あや, 梅澤 亜由美, 大木 志門, 大原 祐治 : </w:t>
      </w:r>
      <w:r>
        <w:rPr>
          <w:rFonts w:ascii="" w:hAnsi="" w:cs="" w:eastAsia=""/>
          <w:b w:val="false"/>
          <w:i w:val="false"/>
          <w:strike w:val="false"/>
          <w:color w:val="000000"/>
          <w:sz w:val="20"/>
          <w:u w:val="none"/>
        </w:rPr>
        <w:t>〈私〉の旅日記―坪内逍遙「旅ごろも」,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近世美術研究会(編), 木村 三郎, ほか,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イメージ制作の場と環境―西洋近世・近代美術史における図像学と美術理論 (担当:「ピエール・ジュリアン≪プッサン像≫(ルーヴル美術館)――アンシァン・レジーム末期の偉人像表現をめぐって――」271-290頁), 中央公論美術出版,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2. verbesserte Aufl.,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of Silent Reading, Reading-while-listening and Listening-only,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603, </w:t>
      </w:r>
      <w:r>
        <w:rPr>
          <w:rFonts w:ascii="" w:hAnsi="" w:cs="" w:eastAsia=""/>
          <w:b w:val="false"/>
          <w:i w:val="false"/>
          <w:strike w:val="false"/>
          <w:color w:val="000000"/>
          <w:sz w:val="20"/>
          <w:u w:val="none"/>
        </w:rPr>
        <w:t>9-14,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380-387,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費密『弘道書』の「道脈」「道統」論,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162-176,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45-53,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Kurihara Danielle,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Live Delivery: Reading Empowered by Orature or Audio?, </w:t>
      </w:r>
      <w:r>
        <w:rPr>
          <w:rFonts w:ascii="" w:hAnsi="" w:cs="" w:eastAsia=""/>
          <w:b w:val="false"/>
          <w:i w:val="true"/>
          <w:strike w:val="false"/>
          <w:color w:val="000000"/>
          <w:sz w:val="20"/>
          <w:u w:val="none"/>
        </w:rPr>
        <w:t xml:space="preserve">Proceedings of the Fourth Extensive Reading World Congress, held August 4-7, 2017,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104-113,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道綱母と時姫の二組の贈答歌―『蜻蛉日記』上巻前半部における町の小路の女の存在と関わって―, </w:t>
      </w:r>
      <w:r>
        <w:rPr>
          <w:rFonts w:ascii="" w:hAnsi="" w:cs="" w:eastAsia=""/>
          <w:b w:val="false"/>
          <w:i w:val="true"/>
          <w:strike w:val="false"/>
          <w:color w:val="000000"/>
          <w:sz w:val="20"/>
          <w:u w:val="none"/>
        </w:rPr>
        <w:t xml:space="preserve">古代中世文学論考第37集,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Mind the Culture Gap edited by Susan Balogh and Jodi Lindsay: Live Readings of Local Literature to Foster Intercultural Understanding, </w:t>
      </w:r>
      <w:r>
        <w:rPr>
          <w:rFonts w:ascii="" w:hAnsi="" w:cs="" w:eastAsia=""/>
          <w:b w:val="false"/>
          <w:i w:val="true"/>
          <w:strike w:val="false"/>
          <w:color w:val="000000"/>
          <w:sz w:val="20"/>
          <w:u w:val="none"/>
        </w:rPr>
        <w:t xml:space="preserve">Journal of Literature in Language Teaching,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19-30,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Antonella Chiera : </w:t>
      </w:r>
      <w:r>
        <w:rPr>
          <w:rFonts w:ascii="" w:hAnsi="" w:cs="" w:eastAsia=""/>
          <w:b w:val="false"/>
          <w:i w:val="false"/>
          <w:strike w:val="false"/>
          <w:color w:val="000000"/>
          <w:sz w:val="20"/>
          <w:u w:val="none"/>
        </w:rPr>
        <w:t xml:space="preserve">Volunteering to Teach Japanese through Volleyball at Roma Mitchell Secondary School, Adelaide,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捕虜郵便と検閲 ―松山収容所の場合―,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61-86,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『蜻蛉日記』上巻後半部の道綱母と時姫の短連歌―平安時代短連歌史と関わらせての考察―,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gespaltene Ich - zur dissoziativen Identitaetsstoerung literarischer Figuren in den Texten des japanischen Schriftstellers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ギュンター・グラスの講演「学ぶ教師」にみる文学的啓蒙,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韓 春紅(黒龍江大学),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『落窪物語』に見られる阿漕の忠義侍女像,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17-33,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テキサス州におけるアファーマティブ・アクションの変遷過程―フィッシャー判決における多様性理論の分析を中心として―, </w:t>
      </w:r>
      <w:r>
        <w:rPr>
          <w:rFonts w:ascii="" w:hAnsi="" w:cs="" w:eastAsia=""/>
          <w:b w:val="false"/>
          <w:i w:val="true"/>
          <w:strike w:val="false"/>
          <w:color w:val="000000"/>
          <w:sz w:val="20"/>
          <w:u w:val="none"/>
        </w:rPr>
        <w:t xml:space="preserve">人間社会文化研究,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86-104,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無位の侍は五位に何を見たか 芥川龍之介の『芋粥』,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「1793年8月10日，ルーヴル美術館開館時の展示絵画(1) ―展示作品の特徴―」,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19世紀初頭満洲地域社会の変容 : 高麗溝事件に見る満洲の陸と海,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19-45,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46-85,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松山収容所の捕虜新聞『ラーガーフォイアー』における日本・四国関連記事について,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『異文化に照らし出された四国∼外国人ならびに国際的に活躍した四国出身者の残した文献の調査・研究から∼』平成30年度総合科学部創成研究プロジェクト経費・地域創生総合科学推進報告書, </w:t>
      </w:r>
      <w:r>
        <w:rPr>
          <w:rFonts w:ascii="" w:hAnsi="" w:cs="" w:eastAsia=""/>
          <w:b w:val="false"/>
          <w:i w:val="false"/>
          <w:strike w:val="false"/>
          <w:color w:val="000000"/>
          <w:sz w:val="20"/>
          <w:u w:val="none"/>
        </w:rPr>
        <w:t>5-19,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四国における「アルト・ハイデルベルク」, </w:t>
      </w:r>
      <w:r>
        <w:rPr>
          <w:rFonts w:ascii="" w:hAnsi="" w:cs="" w:eastAsia=""/>
          <w:b w:val="false"/>
          <w:i w:val="true"/>
          <w:strike w:val="false"/>
          <w:color w:val="000000"/>
          <w:sz w:val="20"/>
          <w:u w:val="none"/>
        </w:rPr>
        <w:t xml:space="preserve">平成30年度研究計総合科学部創生研究プロジェクト経費・ 地域創生総合科学推進 報告書『異文化に照らし出された四国 ∼外国人ならびに国際的に活躍した四国出身者の残した文献の調査・研究から∼』, </w:t>
      </w:r>
      <w:r>
        <w:rPr>
          <w:rFonts w:ascii="" w:hAnsi="" w:cs="" w:eastAsia=""/>
          <w:b w:val="false"/>
          <w:i w:val="false"/>
          <w:strike w:val="false"/>
          <w:color w:val="000000"/>
          <w:sz w:val="20"/>
          <w:u w:val="none"/>
        </w:rPr>
        <w:t>20-32,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近代批評ジャンル成立の一側面―ノルマントン号探検訴訟とその周辺, </w:t>
      </w:r>
      <w:r>
        <w:rPr>
          <w:rFonts w:ascii="" w:hAnsi="" w:cs="" w:eastAsia=""/>
          <w:b w:val="false"/>
          <w:i w:val="true"/>
          <w:strike w:val="false"/>
          <w:color w:val="000000"/>
          <w:sz w:val="20"/>
          <w:u w:val="none"/>
        </w:rPr>
        <w:t xml:space="preserve">言語社会,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150-165,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漢民族の満洲移民 (世界史の研究(255)) -- (研究フォーラム 近代における移民),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714, </w:t>
      </w:r>
      <w:r>
        <w:rPr>
          <w:rFonts w:ascii="" w:hAnsi="" w:cs="" w:eastAsia=""/>
          <w:b w:val="false"/>
          <w:i w:val="false"/>
          <w:strike w:val="false"/>
          <w:color w:val="000000"/>
          <w:sz w:val="20"/>
          <w:u w:val="none"/>
        </w:rPr>
        <w:t>54-57,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書評ーOn the Bullet Train with Emily Bronte,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Stahlharte Agentin, die nie blau macht. Honda Tetsuyas Kommissarin Himekawa auf ihrer zweiten Mörderjagd, </w:t>
      </w:r>
      <w:r>
        <w:rPr>
          <w:rFonts w:ascii="" w:hAnsi="" w:cs="" w:eastAsia=""/>
          <w:b w:val="false"/>
          <w:i w:val="true"/>
          <w:strike w:val="false"/>
          <w:color w:val="000000"/>
          <w:sz w:val="20"/>
          <w:u w:val="none"/>
        </w:rPr>
        <w:t xml:space="preserve">literaturkritik.de,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Kata as music,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32-34,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Manga mortale. Jan Egesborgs "Thanatos" zeichnet infernale Mord- und Todesfantasien, </w:t>
      </w:r>
      <w:r>
        <w:rPr>
          <w:rFonts w:ascii="" w:hAnsi="" w:cs="" w:eastAsia=""/>
          <w:b w:val="false"/>
          <w:i w:val="true"/>
          <w:strike w:val="false"/>
          <w:color w:val="000000"/>
          <w:sz w:val="20"/>
          <w:u w:val="none"/>
        </w:rPr>
        <w:t xml:space="preserve">literaturkritik.de. Rezensionsforum,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肉食と環境保護:非菜食主義の環境倫理学者が言えること, </w:t>
      </w:r>
      <w:r>
        <w:rPr>
          <w:rFonts w:ascii="" w:hAnsi="" w:cs="" w:eastAsia=""/>
          <w:b w:val="false"/>
          <w:i w:val="true"/>
          <w:strike w:val="false"/>
          <w:color w:val="000000"/>
          <w:sz w:val="20"/>
          <w:u w:val="none"/>
        </w:rPr>
        <w:t xml:space="preserve">Synodos,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「道徳教育」はこうすればよくなる, </w:t>
      </w:r>
      <w:r>
        <w:rPr>
          <w:rFonts w:ascii="" w:hAnsi="" w:cs="" w:eastAsia=""/>
          <w:b w:val="false"/>
          <w:i w:val="true"/>
          <w:strike w:val="false"/>
          <w:color w:val="000000"/>
          <w:sz w:val="20"/>
          <w:u w:val="none"/>
        </w:rPr>
        <w:t xml:space="preserve">α-Synodos,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中喜来春日神社「敬渝碑」現代語訳(「天変地異をおそれつつしむ」の碑), </w:t>
      </w:r>
      <w:r>
        <w:rPr>
          <w:rFonts w:ascii="" w:hAnsi="" w:cs="" w:eastAsia=""/>
          <w:b w:val="false"/>
          <w:i w:val="true"/>
          <w:strike w:val="false"/>
          <w:color w:val="000000"/>
          <w:sz w:val="20"/>
          <w:u w:val="none"/>
        </w:rPr>
        <w:t xml:space="preserve">中喜来春日神社(板野郡松茂町中喜来)，「レキシルとくしま」(徳島県立埋蔵文化財総合センター) &gt; 南海地震徳島県地震津波碑 (https://www.pref.tokushima.lg.jp/rekishiru/nankai/5026072/),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書評:安井倫子著『語られなかったアメリカ市民権運動史―アファーマティブ・アクションという切り札』(大阪大学出版会,2016年),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76-83,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「パリのブレゲ，美の革命」, </w:t>
      </w:r>
      <w:r>
        <w:rPr>
          <w:rFonts w:ascii="" w:hAnsi="" w:cs="" w:eastAsia=""/>
          <w:b w:val="false"/>
          <w:i w:val="true"/>
          <w:strike w:val="false"/>
          <w:color w:val="000000"/>
          <w:sz w:val="20"/>
          <w:u w:val="none"/>
        </w:rPr>
        <w:t xml:space="preserve">『懐中時計礼賛本』,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オックスフォード・ハンドブック紹介:環境徳倫理学の視点から,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yelp reviewers express their satisfactory and unsatisfactory feelings?,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Mio Takei, Tomokazu Fujino, </w:t>
      </w: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Honda : </w:t>
      </w:r>
      <w:r>
        <w:rPr>
          <w:rFonts w:ascii="" w:hAnsi="" w:cs="" w:eastAsia=""/>
          <w:b w:val="false"/>
          <w:i w:val="false"/>
          <w:strike w:val="false"/>
          <w:color w:val="000000"/>
          <w:sz w:val="20"/>
          <w:u w:val="none"/>
        </w:rPr>
        <w:t xml:space="preserve">Understanding Research Trends Based on Paper Abstracts Using Topic Modeling,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Aufstieg und Fall der Yakuza - Metamorphosen der japanischen Unterwelt, </w:t>
      </w:r>
      <w:r>
        <w:rPr>
          <w:rFonts w:ascii="" w:hAnsi="" w:cs="" w:eastAsia=""/>
          <w:b w:val="false"/>
          <w:i w:val="true"/>
          <w:strike w:val="false"/>
          <w:color w:val="000000"/>
          <w:sz w:val="20"/>
          <w:u w:val="none"/>
        </w:rPr>
        <w:t xml:space="preserve">Institut für Ostasienwissenschaften/Japanologie Wien/Akademischer Arbeitskreis Japan,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ローカルな環境倫理に関 する新しい研究アプローチ, </w:t>
      </w:r>
      <w:r>
        <w:rPr>
          <w:rFonts w:ascii="" w:hAnsi="" w:cs="" w:eastAsia=""/>
          <w:b w:val="false"/>
          <w:i w:val="true"/>
          <w:strike w:val="false"/>
          <w:color w:val="000000"/>
          <w:sz w:val="20"/>
          <w:u w:val="none"/>
        </w:rPr>
        <w:t xml:space="preserve">応用哲学会第10回年次研究大会,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沖縄からオリンピアへ・本土空手道の歴史，精神と行方, </w:t>
      </w:r>
      <w:r>
        <w:rPr>
          <w:rFonts w:ascii="" w:hAnsi="" w:cs="" w:eastAsia=""/>
          <w:b w:val="false"/>
          <w:i w:val="true"/>
          <w:strike w:val="false"/>
          <w:color w:val="000000"/>
          <w:sz w:val="20"/>
          <w:u w:val="none"/>
        </w:rPr>
        <w:t xml:space="preserve">人文知・社会知への誘い 第12回公開セミナー 徳島大学 総合科学部,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文学と巡礼, </w:t>
      </w:r>
      <w:r>
        <w:rPr>
          <w:rFonts w:ascii="" w:hAnsi="" w:cs="" w:eastAsia=""/>
          <w:b w:val="false"/>
          <w:i w:val="true"/>
          <w:strike w:val="false"/>
          <w:color w:val="000000"/>
          <w:sz w:val="20"/>
          <w:u w:val="none"/>
        </w:rPr>
        <w:t xml:space="preserve">第47回全国大会シンポジウム,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――「取士論政」「公其非是於學校」の学校論――, </w:t>
      </w:r>
      <w:r>
        <w:rPr>
          <w:rFonts w:ascii="" w:hAnsi="" w:cs="" w:eastAsia=""/>
          <w:b w:val="false"/>
          <w:i w:val="true"/>
          <w:strike w:val="false"/>
          <w:color w:val="000000"/>
          <w:sz w:val="20"/>
          <w:u w:val="none"/>
        </w:rPr>
        <w:t xml:space="preserve">第63回国際東方学者会議シンポジウムⅢ「明末清初研究の新動向Ⅱ」(日本教育会館),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und Zukunft des Karate-dô,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「食の展示による心身健康増進と地域活性化の試みー「とくしま食のパレット」展の事例を通してー」(ポスター発表), </w:t>
      </w:r>
      <w:r>
        <w:rPr>
          <w:rFonts w:ascii="" w:hAnsi="" w:cs="" w:eastAsia=""/>
          <w:b w:val="false"/>
          <w:i w:val="true"/>
          <w:strike w:val="false"/>
          <w:color w:val="000000"/>
          <w:sz w:val="20"/>
          <w:u w:val="none"/>
        </w:rPr>
        <w:t xml:space="preserve">第2回徳島県地域包括システムケア学会,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tendencies of Yelpers, </w:t>
      </w:r>
      <w:r>
        <w:rPr>
          <w:rFonts w:ascii="" w:hAnsi="" w:cs="" w:eastAsia=""/>
          <w:b w:val="false"/>
          <w:i w:val="true"/>
          <w:strike w:val="false"/>
          <w:color w:val="000000"/>
          <w:sz w:val="20"/>
          <w:u w:val="none"/>
        </w:rPr>
        <w:t xml:space="preserve">A Workshop for statistical modeling for Institutional Research,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平岡 愛子, 佐藤 小夏 : </w:t>
      </w:r>
      <w:r>
        <w:rPr>
          <w:rFonts w:ascii="" w:hAnsi="" w:cs="" w:eastAsia=""/>
          <w:b w:val="false"/>
          <w:i w:val="false"/>
          <w:strike w:val="false"/>
          <w:color w:val="000000"/>
          <w:sz w:val="20"/>
          <w:u w:val="none"/>
        </w:rPr>
        <w:t xml:space="preserve">「徳島大学病院階段アートプロジェクトについて」(ポスター発表), </w:t>
      </w:r>
      <w:r>
        <w:rPr>
          <w:rFonts w:ascii="" w:hAnsi="" w:cs="" w:eastAsia=""/>
          <w:b w:val="false"/>
          <w:i w:val="true"/>
          <w:strike w:val="false"/>
          <w:color w:val="000000"/>
          <w:sz w:val="20"/>
          <w:u w:val="none"/>
        </w:rPr>
        <w:t xml:space="preserve">アートミーツケア学会2018年度大会,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基調講演:心技体:武道(空手道)と精神の関わりと歴史, </w:t>
      </w:r>
      <w:r>
        <w:rPr>
          <w:rFonts w:ascii="" w:hAnsi="" w:cs="" w:eastAsia=""/>
          <w:b w:val="false"/>
          <w:i w:val="true"/>
          <w:strike w:val="false"/>
          <w:color w:val="000000"/>
          <w:sz w:val="20"/>
          <w:u w:val="none"/>
        </w:rPr>
        <w:t xml:space="preserve">立命館大学 第12回教育人間学 来し方と行く末,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「アンシァン・レジームの否定?―ルーヴル美術館開館時の展示」, </w:t>
      </w:r>
      <w:r>
        <w:rPr>
          <w:rFonts w:ascii="" w:hAnsi="" w:cs="" w:eastAsia=""/>
          <w:b w:val="false"/>
          <w:i w:val="true"/>
          <w:strike w:val="false"/>
          <w:color w:val="000000"/>
          <w:sz w:val="20"/>
          <w:u w:val="none"/>
        </w:rPr>
        <w:t xml:space="preserve">一橋大学「芸術と社会」研究会,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students think about their universities, </w:t>
      </w:r>
      <w:r>
        <w:rPr>
          <w:rFonts w:ascii="" w:hAnsi="" w:cs="" w:eastAsia=""/>
          <w:b w:val="false"/>
          <w:i w:val="true"/>
          <w:strike w:val="false"/>
          <w:color w:val="000000"/>
          <w:sz w:val="20"/>
          <w:u w:val="single"/>
        </w:rPr>
        <w:t>Cooperative Research Report,The Institute of Statistical Mathematics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漢文撰述地方誌としての『阿波志』, </w:t>
      </w:r>
      <w:r>
        <w:rPr>
          <w:rFonts w:ascii="" w:hAnsi="" w:cs="" w:eastAsia=""/>
          <w:b w:val="false"/>
          <w:i w:val="true"/>
          <w:strike w:val="false"/>
          <w:color w:val="000000"/>
          <w:sz w:val="20"/>
          <w:u w:val="none"/>
        </w:rPr>
        <w:t xml:space="preserve">阿波志調査会講演会(徳島市立徳島城博物館),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Cherry blossom cycling,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「とくしま食のパレット-夏-」展(ホスピタル・ギャラリーbe展示),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君主政体の成立起源論における「先有下而漸有上」説 ――黄宗羲『明夷待訪録』「原君」の位置, </w:t>
      </w:r>
      <w:r>
        <w:rPr>
          <w:rFonts w:ascii="" w:hAnsi="" w:cs="" w:eastAsia=""/>
          <w:b w:val="false"/>
          <w:i w:val="true"/>
          <w:strike w:val="false"/>
          <w:color w:val="000000"/>
          <w:sz w:val="20"/>
          <w:u w:val="none"/>
        </w:rPr>
        <w:t xml:space="preserve">共同研究「比較のなかの東アジアの王権論と秩序構想」2018年度第2回研究会(国際日本文化研究センター),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sentimentr package,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北宋濮議をめぐる評価の転換, </w:t>
      </w:r>
      <w:r>
        <w:rPr>
          <w:rFonts w:ascii="" w:hAnsi="" w:cs="" w:eastAsia=""/>
          <w:b w:val="false"/>
          <w:i w:val="true"/>
          <w:strike w:val="false"/>
          <w:color w:val="000000"/>
          <w:sz w:val="20"/>
          <w:u w:val="none"/>
        </w:rPr>
        <w:t xml:space="preserve">2018年度四国東洋学研究者会議(愛媛大学),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ピエール=ジュリアン《プッサン像》(ルーヴル美術館)をめぐって (18世紀フランス美術の流通に関する研究-批評と版画を中心に),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第17回』, </w:t>
      </w:r>
      <w:r>
        <w:rPr>
          <w:rFonts w:ascii="" w:hAnsi="" w:cs="" w:eastAsia=""/>
          <w:b w:val="false"/>
          <w:i w:val="false"/>
          <w:strike w:val="false"/>
          <w:color w:val="000000"/>
          <w:sz w:val="20"/>
          <w:u w:val="none"/>
        </w:rPr>
        <w:t>48-54,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明治期における徳島の新聞小説―『徳島新報』(1),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 </w:t>
      </w:r>
      <w:r>
        <w:rPr>
          <w:rFonts w:ascii="" w:hAnsi="" w:cs="" w:eastAsia=""/>
          <w:b w:val="false"/>
          <w:i w:val="false"/>
          <w:strike w:val="false"/>
          <w:color w:val="000000"/>
          <w:sz w:val="20"/>
          <w:u w:val="none"/>
        </w:rPr>
        <w:t>88-99,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他3人 : </w:t>
      </w:r>
      <w:r>
        <w:rPr>
          <w:rFonts w:ascii="" w:hAnsi="" w:cs="" w:eastAsia=""/>
          <w:b w:val="false"/>
          <w:i w:val="false"/>
          <w:strike w:val="false"/>
          <w:color w:val="000000"/>
          <w:sz w:val="20"/>
          <w:u w:val="none"/>
        </w:rPr>
        <w:t xml:space="preserve">徳島読書人が選ぶ平成最後の気になる31冊, </w:t>
      </w:r>
      <w:r>
        <w:rPr>
          <w:rFonts w:ascii="" w:hAnsi="" w:cs="" w:eastAsia=""/>
          <w:b w:val="false"/>
          <w:i w:val="true"/>
          <w:strike w:val="false"/>
          <w:color w:val="000000"/>
          <w:sz w:val="20"/>
          <w:u w:val="none"/>
        </w:rPr>
        <w:t xml:space="preserve">徳島読書人が選ぶ平成最後の気になる31冊,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tru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false"/>
          <w:strike w:val="false"/>
          <w:color w:val="000000"/>
          <w:sz w:val="20"/>
          <w:u w:val="none"/>
        </w:rPr>
        <w:t xml:space="preserve">0-20,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∼外国人ならびに国際的に活躍した四国出身者の残した文献の調査・研究から∼』依岡隆児・編, </w:t>
      </w:r>
      <w:r>
        <w:rPr>
          <w:rFonts w:ascii="" w:hAnsi="" w:cs="" w:eastAsia=""/>
          <w:b w:val="false"/>
          <w:i w:val="true"/>
          <w:strike w:val="false"/>
          <w:color w:val="000000"/>
          <w:sz w:val="20"/>
          <w:u w:val="none"/>
        </w:rPr>
        <w:t xml:space="preserve">平成30年度研究計総合科学部創生研究プロジェクト経費・ 地域創生総合科学推進 報告書, </w:t>
      </w:r>
      <w:r>
        <w:rPr>
          <w:rFonts w:ascii="" w:hAnsi="" w:cs="" w:eastAsia=""/>
          <w:b w:val="false"/>
          <w:i w:val="false"/>
          <w:strike w:val="false"/>
          <w:color w:val="000000"/>
          <w:sz w:val="20"/>
          <w:u w:val="none"/>
        </w:rPr>
        <w:t xml:space="preserve">1-100,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マイテ=ヴァレス ブレッド,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ほか7名 : </w:t>
      </w:r>
      <w:r>
        <w:rPr>
          <w:rFonts w:ascii="" w:hAnsi="" w:cs="" w:eastAsia=""/>
          <w:b w:val="false"/>
          <w:i w:val="false"/>
          <w:strike w:val="false"/>
          <w:color w:val="000000"/>
          <w:sz w:val="20"/>
          <w:u w:val="none"/>
        </w:rPr>
        <w:t>『キスリング展』(展覧会カタログ;翻訳), キスリング展カタログ委員会,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語源から哲学がわかる事典, 日本実業出版社,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一瞬の形態を固定する―ベルクソン論, </w:t>
      </w:r>
      <w:r>
        <w:rPr>
          <w:rFonts w:ascii="" w:hAnsi="" w:cs="" w:eastAsia=""/>
          <w:b w:val="false"/>
          <w:i w:val="false"/>
          <w:strike w:val="false"/>
          <w:color w:val="000000"/>
          <w:sz w:val="20"/>
          <w:u w:val="single"/>
        </w:rPr>
        <w:t>株式会社 読書人</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Friendships in the Japanese Language: Intersubjectivity through Mothering, Demeter Press, Bradford, ON, Canada,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サイイッド・クトゥブ ペンでアメリカと闘った男,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暁生(編),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ほか6名 : </w:t>
      </w:r>
      <w:r>
        <w:rPr>
          <w:rFonts w:ascii="" w:hAnsi="" w:cs="" w:eastAsia=""/>
          <w:b w:val="false"/>
          <w:i w:val="false"/>
          <w:strike w:val="false"/>
          <w:color w:val="000000"/>
          <w:sz w:val="20"/>
          <w:u w:val="none"/>
        </w:rPr>
        <w:t>『〈フランス革命〉を生きる』(担当:第4章「ダンジヴィレ伯爵―王の忠実な僕にして「革命家」」), 刀水書房,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上垣 豊(編),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ほか16名 : </w:t>
      </w:r>
      <w:r>
        <w:rPr>
          <w:rFonts w:ascii="" w:hAnsi="" w:cs="" w:eastAsia=""/>
          <w:b w:val="false"/>
          <w:i w:val="false"/>
          <w:strike w:val="false"/>
          <w:color w:val="000000"/>
          <w:sz w:val="20"/>
          <w:u w:val="none"/>
        </w:rPr>
        <w:t>『はじめて学ぶフランスの歴史と文化』(担当:「歴史の扉6 美術展と美術館」), ミネルヴァ書房,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 hat Bodhidharma im Karate-dôjô verloren?,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10-39, 2019.</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濮議に対する評価の転換―理想君主論から民間継承論へ,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54-99,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『蜻蛉日記』上巻後半部の道綱母と時姫の短連歌の場面―「いとをかしと思ひけり」の主語は道綱母―,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19-31,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競争で大学はよくなるのか―大学改革の虚像, </w:t>
      </w:r>
      <w:r>
        <w:rPr>
          <w:rFonts w:ascii="" w:hAnsi="" w:cs="" w:eastAsia=""/>
          <w:b w:val="false"/>
          <w:i w:val="true"/>
          <w:strike w:val="false"/>
          <w:color w:val="000000"/>
          <w:sz w:val="20"/>
          <w:u w:val="none"/>
        </w:rPr>
        <w:t xml:space="preserve">前衛, </w:t>
      </w:r>
      <w:r>
        <w:rPr>
          <w:rFonts w:ascii="" w:hAnsi="" w:cs="" w:eastAsia=""/>
          <w:b w:val="false"/>
          <w:i w:val="true"/>
          <w:strike w:val="false"/>
          <w:color w:val="000000"/>
          <w:sz w:val="20"/>
          <w:u w:val="none"/>
        </w:rPr>
        <w:t xml:space="preserve">976,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黄宗羲『明夷待訪録』「原君」における君主政体の起源論,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81-101,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phonological processing for reading comprehension: Why reading-while-listening should precede silent reading,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43-52, 2020.</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「[実践報告]健康と癒しの両立を目指して ―徳島大学病院におけるマスキングテープアートの試み(2018 年度)―」, </w:t>
      </w:r>
      <w:r>
        <w:rPr>
          <w:rFonts w:ascii="" w:hAnsi="" w:cs="" w:eastAsia=""/>
          <w:b w:val="false"/>
          <w:i w:val="true"/>
          <w:strike w:val="false"/>
          <w:color w:val="000000"/>
          <w:sz w:val="20"/>
          <w:u w:val="none"/>
        </w:rPr>
        <w:t xml:space="preserve">『アートミーツケア』(オンラインジャーナル),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55-66,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ジェニファー・ジョンストンの Two Moons--母と娘の葛藤，そして天使の役割--,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23-42,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遍路と文学―『闇の奥』における旅と物語,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15-25,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清代禮學之中的「歷史性觀點」的淵源與展開——以沈垚〈為人後者為所生服議〉為中心, </w:t>
      </w:r>
      <w:r>
        <w:rPr>
          <w:rFonts w:ascii="" w:hAnsi="" w:cs="" w:eastAsia=""/>
          <w:b w:val="false"/>
          <w:i w:val="true"/>
          <w:strike w:val="false"/>
          <w:color w:val="000000"/>
          <w:sz w:val="20"/>
          <w:u w:val="none"/>
        </w:rPr>
        <w:t xml:space="preserve">張暁生〔主編〕『経学史研究的回顧与展望―林慶彰教授栄退紀念論文集』(万巻楼図書出版公司), </w:t>
      </w:r>
      <w:r>
        <w:rPr>
          <w:rFonts w:ascii="" w:hAnsi="" w:cs="" w:eastAsia=""/>
          <w:b w:val="false"/>
          <w:i w:val="false"/>
          <w:strike w:val="false"/>
          <w:color w:val="000000"/>
          <w:sz w:val="20"/>
          <w:u w:val="none"/>
        </w:rPr>
        <w:t>419-432,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49-61,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Über den Übersetzer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63-98,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Macchia Chierra Antonella : </w:t>
      </w:r>
      <w:r>
        <w:rPr>
          <w:rFonts w:ascii="" w:hAnsi="" w:cs="" w:eastAsia=""/>
          <w:b w:val="false"/>
          <w:i w:val="false"/>
          <w:strike w:val="false"/>
          <w:color w:val="000000"/>
          <w:sz w:val="20"/>
          <w:u w:val="none"/>
        </w:rPr>
        <w:t xml:space="preserve">Teaching Japanese Art to Australian Children in Japanese : How International, Cross-institutional, Interdisciplinary Collaboration can Enhance Learning Outcomes,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117-127,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 (2) : リュクサンブール宮ギャラリーの展示との比較」,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23-37,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喪礼における「祔祭」「遷廟」の解釈論 ―鄭玄と朱熹の所説を中心として,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38-80,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明清華北の地域社会と宗族 : 莒州の事例研究,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81-116,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『鏡の国のアリス』「ジャバーウォッキー」中の造語 `wabe' `gyre' `gimble'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13-48,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Twenty-minute Rule, </w:t>
      </w:r>
      <w:r>
        <w:rPr>
          <w:rFonts w:ascii="" w:hAnsi="" w:cs="" w:eastAsia=""/>
          <w:b w:val="false"/>
          <w:i w:val="true"/>
          <w:strike w:val="false"/>
          <w:color w:val="000000"/>
          <w:sz w:val="20"/>
          <w:u w:val="none"/>
        </w:rPr>
        <w:t xml:space="preserve">Mind Brained Think Tank: Bulletin of the JALT Mind, Brain &amp; Education SIG,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徳島俘虜収容所の新聞『トクシマ・アンツァイガー』の徳島関連記事,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『異文化に照らし出された四国∼外国人ならびに国際的に活躍した四国出身者の残した文献の調査・研究から∼』平成31年度総合科学部創成研究プロジェクト経費・地域創生総合科学推進報告書, </w:t>
      </w:r>
      <w:r>
        <w:rPr>
          <w:rFonts w:ascii="" w:hAnsi="" w:cs="" w:eastAsia=""/>
          <w:b w:val="false"/>
          <w:i w:val="false"/>
          <w:strike w:val="false"/>
          <w:color w:val="000000"/>
          <w:sz w:val="20"/>
          <w:u w:val="none"/>
        </w:rPr>
        <w:t>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生と死について考える1死の哲学国際比較，死生学,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Leben als Streben nach Weisheit : Philosophieren mit Gernot Böhme (fast) kinderleicht!, </w:t>
      </w:r>
      <w:r>
        <w:rPr>
          <w:rFonts w:ascii="" w:hAnsi="" w:cs="" w:eastAsia=""/>
          <w:b w:val="false"/>
          <w:i w:val="true"/>
          <w:strike w:val="false"/>
          <w:color w:val="000000"/>
          <w:sz w:val="20"/>
          <w:u w:val="none"/>
        </w:rPr>
        <w:t xml:space="preserve">literaturkritik.de. Rezensionsforum,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Aka: Supplementing extensive reading with bi- &amp; multi-modal input,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 (1931-2019) - ein persönlicher Nachruf, </w:t>
      </w:r>
      <w:r>
        <w:rPr>
          <w:rFonts w:ascii="" w:hAnsi="" w:cs="" w:eastAsia=""/>
          <w:b w:val="false"/>
          <w:i w:val="true"/>
          <w:strike w:val="false"/>
          <w:color w:val="000000"/>
          <w:sz w:val="20"/>
          <w:u w:val="none"/>
        </w:rPr>
        <w:t xml:space="preserve">Roman Westfehling: Karate als Budô. Meinungen zum Thema Karate und Budô,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Synchronous Delivery of Language Teaching in the Digital Era, </w:t>
      </w:r>
      <w:r>
        <w:rPr>
          <w:rFonts w:ascii="" w:hAnsi="" w:cs="" w:eastAsia=""/>
          <w:b w:val="false"/>
          <w:i w:val="true"/>
          <w:strike w:val="false"/>
          <w:color w:val="000000"/>
          <w:sz w:val="20"/>
          <w:u w:val="single"/>
        </w:rPr>
        <w:t>Journal of Second Language Teaching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171-180, 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Kanazawa-sôke - A Personal Obituary,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Mokusô,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Dôjô,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Aktuell: Hirokazu Kanazawa-sôke (1931-2019). Ein persönlicher Nachruf,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6-17, 2020.</w:t>
      </w:r>
    </w:p>
    <w:p>
      <w:pPr>
        <w:numPr>
          <w:numId w:val="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Michael O'Neill : Shelleyan Reimaginings and Influence : New Relations, </w:t>
      </w:r>
      <w:r>
        <w:rPr>
          <w:rFonts w:ascii="" w:hAnsi="" w:cs="" w:eastAsia=""/>
          <w:b w:val="false"/>
          <w:i w:val="true"/>
          <w:strike w:val="false"/>
          <w:color w:val="000000"/>
          <w:sz w:val="20"/>
          <w:u w:val="single"/>
        </w:rPr>
        <w:t>イギリス・ロマン派研究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70-74,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書評:生田武志『いのちへの礼儀』, </w:t>
      </w:r>
      <w:r>
        <w:rPr>
          <w:rFonts w:ascii="" w:hAnsi="" w:cs="" w:eastAsia=""/>
          <w:b w:val="false"/>
          <w:i w:val="true"/>
          <w:strike w:val="false"/>
          <w:color w:val="000000"/>
          <w:sz w:val="20"/>
          <w:u w:val="none"/>
        </w:rPr>
        <w:t xml:space="preserve">共同通信,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それでも対話を諦めない, </w:t>
      </w:r>
      <w:r>
        <w:rPr>
          <w:rFonts w:ascii="" w:hAnsi="" w:cs="" w:eastAsia=""/>
          <w:b w:val="false"/>
          <w:i w:val="true"/>
          <w:strike w:val="false"/>
          <w:color w:val="000000"/>
          <w:sz w:val="20"/>
          <w:u w:val="none"/>
        </w:rPr>
        <w:t xml:space="preserve">地上,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Categories of Smile in Japanese, </w:t>
      </w:r>
      <w:r>
        <w:rPr>
          <w:rFonts w:ascii="" w:hAnsi="" w:cs="" w:eastAsia=""/>
          <w:b w:val="false"/>
          <w:i w:val="true"/>
          <w:strike w:val="false"/>
          <w:color w:val="000000"/>
          <w:sz w:val="20"/>
          <w:u w:val="none"/>
        </w:rPr>
        <w:t xml:space="preserve">Abstracts of 16th International Pragmatics Conference, </w:t>
      </w:r>
      <w:r>
        <w:rPr>
          <w:rFonts w:ascii="" w:hAnsi="" w:cs="" w:eastAsia=""/>
          <w:b w:val="false"/>
          <w:i w:val="false"/>
          <w:strike w:val="false"/>
          <w:color w:val="000000"/>
          <w:sz w:val="20"/>
          <w:u w:val="none"/>
        </w:rPr>
        <w:t xml:space="preserve">1017,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Vom Tagelöhnerviertel zum Altersheim und zur Backpacker-Absteige, </w:t>
      </w:r>
      <w:r>
        <w:rPr>
          <w:rFonts w:ascii="" w:hAnsi="" w:cs="" w:eastAsia=""/>
          <w:b w:val="false"/>
          <w:i w:val="true"/>
          <w:strike w:val="false"/>
          <w:color w:val="000000"/>
          <w:sz w:val="20"/>
          <w:u w:val="none"/>
        </w:rPr>
        <w:t xml:space="preserve">Universität Wien/Institut für Ostasienwissenschaften/Japanologie/ Akademischer Arbeitskreis Japan,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コホート系列法による若年層方言の動態研究, </w:t>
      </w:r>
      <w:r>
        <w:rPr>
          <w:rFonts w:ascii="" w:hAnsi="" w:cs="" w:eastAsia=""/>
          <w:b w:val="false"/>
          <w:i w:val="true"/>
          <w:strike w:val="false"/>
          <w:color w:val="000000"/>
          <w:sz w:val="20"/>
          <w:u w:val="none"/>
        </w:rPr>
        <w:t xml:space="preserve">國際商貿與應用外語教學國際學術研討會,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「医療・福祉の現場におけるアートの活用 ―マスキングテープを用いた階段アートの試みー」(ポスター発表), </w:t>
      </w:r>
      <w:r>
        <w:rPr>
          <w:rFonts w:ascii="" w:hAnsi="" w:cs="" w:eastAsia=""/>
          <w:b w:val="false"/>
          <w:i w:val="true"/>
          <w:strike w:val="false"/>
          <w:color w:val="000000"/>
          <w:sz w:val="20"/>
          <w:u w:val="none"/>
        </w:rPr>
        <w:t xml:space="preserve">徳島県地域包括ケアシステム学会第3回学術集会,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社会の中のアート~ルーヴル美術館からホスピタル・アートへ~, </w:t>
      </w:r>
      <w:r>
        <w:rPr>
          <w:rFonts w:ascii="" w:hAnsi="" w:cs="" w:eastAsia=""/>
          <w:b w:val="false"/>
          <w:i w:val="true"/>
          <w:strike w:val="false"/>
          <w:color w:val="000000"/>
          <w:sz w:val="20"/>
          <w:u w:val="none"/>
        </w:rPr>
        <w:t xml:space="preserve">人文知・社会知への誘い 第24回公開セミナー,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目が笑ってない?笑顔カテゴリーと「山型の目」, </w:t>
      </w:r>
      <w:r>
        <w:rPr>
          <w:rFonts w:ascii="" w:hAnsi="" w:cs="" w:eastAsia=""/>
          <w:b w:val="false"/>
          <w:i w:val="true"/>
          <w:strike w:val="false"/>
          <w:color w:val="000000"/>
          <w:sz w:val="20"/>
          <w:u w:val="none"/>
        </w:rPr>
        <w:t xml:space="preserve">動的語用論研究会,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北と南，親と子—Jennifer JohnstonのThe Gingerbread Woman, </w:t>
      </w:r>
      <w:r>
        <w:rPr>
          <w:rFonts w:ascii="" w:hAnsi="" w:cs="" w:eastAsia=""/>
          <w:b w:val="false"/>
          <w:i w:val="true"/>
          <w:strike w:val="false"/>
          <w:color w:val="000000"/>
          <w:sz w:val="20"/>
          <w:u w:val="none"/>
        </w:rPr>
        <w:t xml:space="preserve">日本イェイツ協会 第55回大会 (愛知学院大学 名城公園キャンパス),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「マスキングテープによる階段アート制作の効用―徳島の病院の事例から―」(ポスター発表), </w:t>
      </w:r>
      <w:r>
        <w:rPr>
          <w:rFonts w:ascii="" w:hAnsi="" w:cs="" w:eastAsia=""/>
          <w:b w:val="false"/>
          <w:i w:val="true"/>
          <w:strike w:val="false"/>
          <w:color w:val="000000"/>
          <w:sz w:val="20"/>
          <w:u w:val="none"/>
        </w:rPr>
        <w:t xml:space="preserve">アートミーツケア学会2019年大会,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川端 ひな : </w:t>
      </w:r>
      <w:r>
        <w:rPr>
          <w:rFonts w:ascii="" w:hAnsi="" w:cs="" w:eastAsia=""/>
          <w:b w:val="false"/>
          <w:i w:val="false"/>
          <w:strike w:val="false"/>
          <w:color w:val="000000"/>
          <w:sz w:val="20"/>
          <w:u w:val="none"/>
        </w:rPr>
        <w:t xml:space="preserve">「マスキングテープを用いたホスピタルアートの可能性」, </w:t>
      </w:r>
      <w:r>
        <w:rPr>
          <w:rFonts w:ascii="" w:hAnsi="" w:cs="" w:eastAsia=""/>
          <w:b w:val="false"/>
          <w:i w:val="true"/>
          <w:strike w:val="false"/>
          <w:color w:val="000000"/>
          <w:sz w:val="20"/>
          <w:u w:val="none"/>
        </w:rPr>
        <w:t xml:space="preserve">アートミーツケア学会2019年度大会,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Bin Konno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Gichins Faust. Aus den Gründerjahren des Shôtôkan Karate. Mit einem Nachwort des Übersetzers,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隆生(編), 加藤 玄(編),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ほか39名 : </w:t>
      </w:r>
      <w:r>
        <w:rPr>
          <w:rFonts w:ascii="" w:hAnsi="" w:cs="" w:eastAsia=""/>
          <w:b w:val="false"/>
          <w:i w:val="false"/>
          <w:strike w:val="false"/>
          <w:color w:val="000000"/>
          <w:sz w:val="20"/>
          <w:u w:val="none"/>
        </w:rPr>
        <w:t>『フランスの歴史を知るための50章』(担当:「27 ルーヴル美術館の誕生」), 明石書店,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Wills Kathryn, Simpson Sheryl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Procedural Text, </w:t>
      </w:r>
      <w:r>
        <w:rPr>
          <w:rFonts w:ascii="" w:hAnsi="" w:cs="" w:eastAsia=""/>
          <w:b w:val="false"/>
          <w:i w:val="false"/>
          <w:strike w:val="false"/>
          <w:color w:val="000000"/>
          <w:sz w:val="20"/>
          <w:u w:val="single"/>
        </w:rPr>
        <w:t>The Japan Associationa for Language Teaching</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Families and Schooling in Japan: Experiences, Issues, and Challenges Edited by Melodie Lorie Cook and Louise George Kittaka, --- Chapter 6: Transferring Literacy and Subject Knowledge Between Disparate Educational Systems ---, Candlin &amp; Mynard ePublishing,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蜻蛉日記上巻前半部研究, 新典社,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環境倫理学 (3STEPシリーズ), 昭和堂,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哲, 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『ミレーから印象派への流れ』(展覧会カタログ;翻訳),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支援者向け方言パフレットの作成, くろしお出版, 東京,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岩本真利絵著 明代の専制政治,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157-172,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Art in Hospitals with Masking Tape Initiated from University Hospital,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Psychologically comfortable seasonal images for the project on the art in hospitals, </w:t>
      </w:r>
      <w:r>
        <w:rPr>
          <w:rFonts w:ascii="" w:hAnsi="" w:cs="" w:eastAsia=""/>
          <w:b w:val="false"/>
          <w:i w:val="true"/>
          <w:strike w:val="false"/>
          <w:color w:val="000000"/>
          <w:sz w:val="20"/>
          <w:u w:val="single"/>
        </w:rPr>
        <w:t>Arts &amp; Humanities Open Access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187-189,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THROUGH LANGUAGE LEARNING: REACHING FOR WORDS, STRETCHING ACROSS CULTURES, AND FINDING STRENGTH IN A BICULTURAL SELF, </w:t>
      </w:r>
      <w:r>
        <w:rPr>
          <w:rFonts w:ascii="" w:hAnsi="" w:cs="" w:eastAsia=""/>
          <w:b w:val="false"/>
          <w:i w:val="true"/>
          <w:strike w:val="false"/>
          <w:color w:val="000000"/>
          <w:sz w:val="20"/>
          <w:u w:val="single"/>
        </w:rPr>
        <w:t>Canadian Journal for the Study of Adult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63-76, 2020.</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蜻蛉日記上巻後半部の始発から歌との別れへ―道綱母にとっての和歌―, </w:t>
      </w:r>
      <w:r>
        <w:rPr>
          <w:rFonts w:ascii="" w:hAnsi="" w:cs="" w:eastAsia=""/>
          <w:b w:val="false"/>
          <w:i w:val="true"/>
          <w:strike w:val="false"/>
          <w:color w:val="000000"/>
          <w:sz w:val="20"/>
          <w:u w:val="none"/>
        </w:rPr>
        <w:t xml:space="preserve">古代中世文学論考刊行会編『古代中世文学論考第41集』, </w:t>
      </w:r>
      <w:r>
        <w:rPr>
          <w:rFonts w:ascii="" w:hAnsi="" w:cs="" w:eastAsia=""/>
          <w:b w:val="false"/>
          <w:i w:val="false"/>
          <w:strike w:val="false"/>
          <w:color w:val="000000"/>
          <w:sz w:val="20"/>
          <w:u w:val="none"/>
        </w:rPr>
        <w:t>55-84,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139-164,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13-24,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Maki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Goto : </w:t>
      </w:r>
      <w:r>
        <w:rPr>
          <w:rFonts w:ascii="" w:hAnsi="" w:cs="" w:eastAsia=""/>
          <w:b w:val="false"/>
          <w:i w:val="false"/>
          <w:strike w:val="false"/>
          <w:color w:val="000000"/>
          <w:sz w:val="20"/>
          <w:u w:val="none"/>
        </w:rPr>
        <w:t xml:space="preserve">Masking Tape Art-Work May Provide Beneficial Positive Effects, </w:t>
      </w:r>
      <w:r>
        <w:rPr>
          <w:rFonts w:ascii="" w:hAnsi="" w:cs="" w:eastAsia=""/>
          <w:b w:val="false"/>
          <w:i w:val="true"/>
          <w:strike w:val="false"/>
          <w:color w:val="000000"/>
          <w:sz w:val="20"/>
          <w:u w:val="single"/>
        </w:rPr>
        <w:t>Edelweiss Journal of Biomedical Research and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[実践報告]ホスピタルアートの普及を目指して-徳島の医療・福祉施設におけるマスキングテープアートの広がり-,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to analyze descriptive questionnaire responses with natural language processing techniques,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1-13, 2021.</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徳島俘虜収容所について ―その開設をめぐって―,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39-63,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165-180,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ルイス・パジェット「ボロゴーヴはミムジイ」とロバート・シェイ監督『ミムジー:未来からのメッセージ』について,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21-45,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章世純『治平要略』の地方統治論―晩明期経世論における「急國勢之道」,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1-59,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Einführung des Mediums bis zum Ende des Zweiten Weltkriegs,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47-138,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大殿の欲望を可視化する良秀と「私」 : 芥川龍之介の『地獄変』,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77-105,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ロバート・メリーとメアリー・ロビンソン : フランス革命と感受性の詩,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旅順の''剣山記念塔''と戦前期徳島の地域社会,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60-76,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修学旅行日記の時代 : 1927年徳島商業学校満鮮への旅,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板東のドイツ兵捕虜と櫛木への遠足,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『異文化に照らし出された四国∼外国人ならびに国際的に活躍した四国出身者の残した文献の調査・研究から∼』令和2年度総合科学部創成研究プロジェクト経費・地域創生総合科学推進報告書, </w:t>
      </w:r>
      <w:r>
        <w:rPr>
          <w:rFonts w:ascii="" w:hAnsi="" w:cs="" w:eastAsia=""/>
          <w:b w:val="false"/>
          <w:i w:val="false"/>
          <w:strike w:val="false"/>
          <w:color w:val="000000"/>
          <w:sz w:val="20"/>
          <w:u w:val="none"/>
        </w:rPr>
        <w:t>3-16,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近藤 秀樹 : </w:t>
      </w:r>
      <w:r>
        <w:rPr>
          <w:rFonts w:ascii="" w:hAnsi="" w:cs="" w:eastAsia=""/>
          <w:b w:val="false"/>
          <w:i w:val="false"/>
          <w:strike w:val="false"/>
          <w:color w:val="000000"/>
          <w:sz w:val="20"/>
          <w:u w:val="none"/>
        </w:rPr>
        <w:t xml:space="preserve">リスト&lt;フン族との戦い&gt;, </w:t>
      </w:r>
      <w:r>
        <w:rPr>
          <w:rFonts w:ascii="" w:hAnsi="" w:cs="" w:eastAsia=""/>
          <w:b w:val="false"/>
          <w:i w:val="true"/>
          <w:strike w:val="false"/>
          <w:color w:val="000000"/>
          <w:sz w:val="20"/>
          <w:u w:val="none"/>
        </w:rPr>
        <w:t xml:space="preserve">南葵音楽文庫紀要,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Nachwort zur Übersetzung - mit einer kritischen Würdigung der Person Gichin Funakoshi, </w:t>
      </w:r>
      <w:r>
        <w:rPr>
          <w:rFonts w:ascii="" w:hAnsi="" w:cs="" w:eastAsia=""/>
          <w:b w:val="false"/>
          <w:i w:val="true"/>
          <w:strike w:val="false"/>
          <w:color w:val="000000"/>
          <w:sz w:val="20"/>
          <w:u w:val="none"/>
        </w:rPr>
        <w:t xml:space="preserve">Konno Bin/ Wolfgang Herbert (Übers.): Gichins Faust. Aus den Gründerjahren des Shôtôkan Karate, </w:t>
      </w:r>
      <w:r>
        <w:rPr>
          <w:rFonts w:ascii="" w:hAnsi="" w:cs="" w:eastAsia=""/>
          <w:b w:val="false"/>
          <w:i w:val="false"/>
          <w:strike w:val="false"/>
          <w:color w:val="000000"/>
          <w:sz w:val="20"/>
          <w:u w:val="none"/>
        </w:rPr>
        <w:t>279-294,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Seiken: About the Karate Fist and Ki,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22-29,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2), </w:t>
      </w:r>
      <w:r>
        <w:rPr>
          <w:rFonts w:ascii="" w:hAnsi="" w:cs="" w:eastAsia=""/>
          <w:b w:val="false"/>
          <w:i w:val="true"/>
          <w:strike w:val="false"/>
          <w:color w:val="000000"/>
          <w:sz w:val="20"/>
          <w:u w:val="none"/>
        </w:rPr>
        <w:t xml:space="preserve">Toshiya - Magazin für Karate, Kampfkunst und Kultur,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Kime and Ki revisited, </w:t>
      </w:r>
      <w:r>
        <w:rPr>
          <w:rFonts w:ascii="" w:hAnsi="" w:cs="" w:eastAsia=""/>
          <w:b w:val="false"/>
          <w:i w:val="true"/>
          <w:strike w:val="false"/>
          <w:color w:val="000000"/>
          <w:sz w:val="20"/>
          <w:u w:val="none"/>
        </w:rPr>
        <w:t xml:space="preserve">The Dojo - Platform for Karate and Budo,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Kime and Ki,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32-34,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3),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24-31,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about Elderly Friendly Karate, </w:t>
      </w:r>
      <w:r>
        <w:rPr>
          <w:rFonts w:ascii="" w:hAnsi="" w:cs="" w:eastAsia=""/>
          <w:b w:val="false"/>
          <w:i w:val="true"/>
          <w:strike w:val="false"/>
          <w:color w:val="000000"/>
          <w:sz w:val="20"/>
          <w:u w:val="none"/>
        </w:rPr>
        <w:t xml:space="preserve">The Dojo - Platform for Karate and Budô,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「マスキングテープを活用したホスピタルアート制作」,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14-15,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「アートがつなぐ食と健康~『とくしま食のパレット展』の試み~」,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44-47,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「コロナ禍におけるホスピタルアートの普及を目指す取り組み」,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100-101,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評馬場毅『日中戦争与中国抗戦:以山東抗日根拠地為中心』, </w:t>
      </w:r>
      <w:r>
        <w:rPr>
          <w:rFonts w:ascii="" w:hAnsi="" w:cs="" w:eastAsia=""/>
          <w:b w:val="false"/>
          <w:i w:val="true"/>
          <w:strike w:val="false"/>
          <w:color w:val="000000"/>
          <w:sz w:val="20"/>
          <w:u w:val="none"/>
        </w:rPr>
        <w:t xml:space="preserve">抗日戦争研究,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148-152,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Jukuren-Karate: Karate im Alter (Teil 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26-35,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training - the importance of training alone &amp; its benefits,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18-20,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Karate im Alter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12-16,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alone - Training in Corona-Zeiten,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38-45, 2021.</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書評:ドミニク・レステル『肉食の哲学』,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書評:ナオミ・ザック『災害の倫理』,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羽鳥 晃司, 小中 大地 : </w:t>
      </w:r>
      <w:r>
        <w:rPr>
          <w:rFonts w:ascii="" w:hAnsi="" w:cs="" w:eastAsia=""/>
          <w:b w:val="false"/>
          <w:i w:val="false"/>
          <w:strike w:val="false"/>
          <w:color w:val="000000"/>
          <w:sz w:val="20"/>
          <w:u w:val="none"/>
        </w:rPr>
        <w:t xml:space="preserve">「マスキングテープ・ミーツ・ホスピタル―医療機関でマスキングテープを活用する」, </w:t>
      </w:r>
      <w:r>
        <w:rPr>
          <w:rFonts w:ascii="" w:hAnsi="" w:cs="" w:eastAsia=""/>
          <w:b w:val="false"/>
          <w:i w:val="true"/>
          <w:strike w:val="false"/>
          <w:color w:val="000000"/>
          <w:sz w:val="20"/>
          <w:u w:val="none"/>
        </w:rPr>
        <w:t xml:space="preserve">アートミーツケア学会2020年度大会フリンジ企画(シンポジウム),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歩生, 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「コロナ禍におけるマスキングテープを使ったホスピタルアートの意義―徳島大学におけるワークショップとコンテストの成果―」(ポスター発表), </w:t>
      </w:r>
      <w:r>
        <w:rPr>
          <w:rFonts w:ascii="" w:hAnsi="" w:cs="" w:eastAsia=""/>
          <w:b w:val="false"/>
          <w:i w:val="true"/>
          <w:strike w:val="false"/>
          <w:color w:val="000000"/>
          <w:sz w:val="20"/>
          <w:u w:val="none"/>
        </w:rPr>
        <w:t xml:space="preserve">アートミーツケア学会2020年度大会,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2016年アメリカ大統領選挙における，ヒスパニックの投票傾向の分析,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lexical diffusion in Kansai area using Twitter,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「ルーヴル美術館開館時の展示内容と展示方法」(口頭発表), </w:t>
      </w:r>
      <w:r>
        <w:rPr>
          <w:rFonts w:ascii="" w:hAnsi="" w:cs="" w:eastAsia=""/>
          <w:b w:val="false"/>
          <w:i w:val="true"/>
          <w:strike w:val="false"/>
          <w:color w:val="000000"/>
          <w:sz w:val="20"/>
          <w:u w:val="none"/>
        </w:rPr>
        <w:t xml:space="preserve">近世美術研究会第18回研究発表会,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研究余滴道綱母と時姫の短連歌及び短連歌史余説,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52-53,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 (翻訳),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65-89,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貴司山治におけるモラエスの影響ー日本の文学者におけるモラエス受容ー, </w:t>
      </w:r>
      <w:r>
        <w:rPr>
          <w:rFonts w:ascii="" w:hAnsi="" w:cs="" w:eastAsia=""/>
          <w:b w:val="false"/>
          <w:i w:val="true"/>
          <w:strike w:val="false"/>
          <w:color w:val="000000"/>
          <w:sz w:val="20"/>
          <w:u w:val="none"/>
        </w:rPr>
        <w:t xml:space="preserve">令和2年度総合科学部創生研究プロジェクト経費・地域創生総合科学推進経費報告書 異文化に照らし出された四国∼グローカルな視点からの地域文化に関する文献調査から∼, </w:t>
      </w:r>
      <w:r>
        <w:rPr>
          <w:rFonts w:ascii="" w:hAnsi="" w:cs="" w:eastAsia=""/>
          <w:b w:val="false"/>
          <w:i w:val="false"/>
          <w:strike w:val="false"/>
          <w:color w:val="000000"/>
          <w:sz w:val="20"/>
          <w:u w:val="none"/>
        </w:rPr>
        <w:t>73-86,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見せる笑顔への変革:「笑顔」カテゴリーの通時的研究,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他執筆者17名 : </w:t>
      </w:r>
      <w:r>
        <w:rPr>
          <w:rFonts w:ascii="" w:hAnsi="" w:cs="" w:eastAsia=""/>
          <w:b w:val="false"/>
          <w:i w:val="false"/>
          <w:strike w:val="false"/>
          <w:color w:val="000000"/>
          <w:sz w:val="20"/>
          <w:u w:val="none"/>
        </w:rPr>
        <w:t>現代アメリカ社会を知るための63章【2020年代】, 明石書店,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環境正義:平等とデモクラシーの倫理学,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 Chi &amp; Karate - Hirokazu Kanazawa and the integral practice of Taijiquan, </w:t>
      </w:r>
      <w:r>
        <w:rPr>
          <w:rFonts w:ascii="" w:hAnsi="" w:cs="" w:eastAsia=""/>
          <w:b w:val="false"/>
          <w:i w:val="true"/>
          <w:strike w:val="false"/>
          <w:color w:val="000000"/>
          <w:sz w:val="20"/>
          <w:u w:val="none"/>
        </w:rPr>
        <w:t xml:space="preserve">The Dojo Magazine - Karate and Budo,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ルーヴル美術館開館時における展示絵画の選定方針,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95-108,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Brawler to Boss: Old School Yakuza Careers and Modern Times, </w:t>
      </w:r>
      <w:r>
        <w:rPr>
          <w:rFonts w:ascii="" w:hAnsi="" w:cs="" w:eastAsia=""/>
          <w:b w:val="false"/>
          <w:i w:val="true"/>
          <w:strike w:val="false"/>
          <w:color w:val="000000"/>
          <w:sz w:val="20"/>
          <w:u w:val="none"/>
        </w:rPr>
        <w:t xml:space="preserve">Frank Jacob (ed.): The Yakuza in Popular Media. Honorable Criminals or Violent Gangsters?, </w:t>
      </w:r>
      <w:r>
        <w:rPr>
          <w:rFonts w:ascii="" w:hAnsi="" w:cs="" w:eastAsia=""/>
          <w:b w:val="false"/>
          <w:i w:val="false"/>
          <w:strike w:val="false"/>
          <w:color w:val="000000"/>
          <w:sz w:val="20"/>
          <w:u w:val="none"/>
        </w:rPr>
        <w:t>21-51,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the student-teacher relationship, and adapting resources to online teaching, </w:t>
      </w:r>
      <w:r>
        <w:rPr>
          <w:rFonts w:ascii="" w:hAnsi="" w:cs="" w:eastAsia=""/>
          <w:b w:val="false"/>
          <w:i w:val="true"/>
          <w:strike w:val="false"/>
          <w:color w:val="000000"/>
          <w:sz w:val="20"/>
          <w:u w:val="none"/>
        </w:rPr>
        <w:t xml:space="preserve">CUE Circular,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学者の「やる気」をなくさせる方法, </w:t>
      </w:r>
      <w:r>
        <w:rPr>
          <w:rFonts w:ascii="" w:hAnsi="" w:cs="" w:eastAsia=""/>
          <w:b w:val="false"/>
          <w:i w:val="true"/>
          <w:strike w:val="false"/>
          <w:color w:val="000000"/>
          <w:sz w:val="20"/>
          <w:u w:val="none"/>
        </w:rPr>
        <w:t xml:space="preserve">生活経済政策, </w:t>
      </w:r>
      <w:r>
        <w:rPr>
          <w:rFonts w:ascii="" w:hAnsi="" w:cs="" w:eastAsia=""/>
          <w:b w:val="false"/>
          <w:i w:val="true"/>
          <w:strike w:val="false"/>
          <w:color w:val="000000"/>
          <w:sz w:val="20"/>
          <w:u w:val="none"/>
        </w:rPr>
        <w:t xml:space="preserve">297, </w:t>
      </w:r>
      <w:r>
        <w:rPr>
          <w:rFonts w:ascii="" w:hAnsi="" w:cs="" w:eastAsia=""/>
          <w:b w:val="false"/>
          <w:i w:val="false"/>
          <w:strike w:val="false"/>
          <w:color w:val="000000"/>
          <w:sz w:val="20"/>
          <w:u w:val="none"/>
        </w:rPr>
        <w:t>18-23,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Aoki : </w:t>
      </w:r>
      <w:r>
        <w:rPr>
          <w:rFonts w:ascii="" w:hAnsi="" w:cs="" w:eastAsia=""/>
          <w:b w:val="false"/>
          <w:i w:val="false"/>
          <w:strike w:val="false"/>
          <w:color w:val="000000"/>
          <w:sz w:val="20"/>
          <w:u w:val="none"/>
        </w:rPr>
        <w:t xml:space="preserve">Student difficulties when reading-while-listening,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the Student-Teacher Relationship is Essential to Learning, </w:t>
      </w:r>
      <w:r>
        <w:rPr>
          <w:rFonts w:ascii="" w:hAnsi="" w:cs="" w:eastAsia=""/>
          <w:b w:val="false"/>
          <w:i w:val="true"/>
          <w:strike w:val="false"/>
          <w:color w:val="000000"/>
          <w:sz w:val="20"/>
          <w:u w:val="none"/>
        </w:rPr>
        <w:t xml:space="preserve">MIND BRAIN ED THINK TANKS+,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"Cœur résonant": online hospital art creation with people in the distance, </w:t>
      </w:r>
      <w:r>
        <w:rPr>
          <w:rFonts w:ascii="" w:hAnsi="" w:cs="" w:eastAsia=""/>
          <w:b w:val="false"/>
          <w:i w:val="true"/>
          <w:strike w:val="false"/>
          <w:color w:val="000000"/>
          <w:sz w:val="20"/>
          <w:u w:val="none"/>
        </w:rPr>
        <w:t xml:space="preserve">Global Journal of Arts and Social Sciences,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Hospital Art Development of Masking Tape Using Thin Film Sheet",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109-120,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21世紀の大学の在り方,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''Community of Comothers'': How Friendships with Expatriate Mothers Create Intercultural Understanding, </w:t>
      </w:r>
      <w:r>
        <w:rPr>
          <w:rFonts w:ascii="" w:hAnsi="" w:cs="" w:eastAsia=""/>
          <w:b w:val="false"/>
          <w:i w:val="true"/>
          <w:strike w:val="false"/>
          <w:color w:val="000000"/>
          <w:sz w:val="20"/>
          <w:u w:val="none"/>
        </w:rPr>
        <w:t xml:space="preserve">Mothering, Community, and Friendship Edited by Dannabang Kuwabong, Dorsía Smith Silva, and Essah Diaz, </w:t>
      </w:r>
      <w:r>
        <w:rPr>
          <w:rFonts w:ascii="" w:hAnsi="" w:cs="" w:eastAsia=""/>
          <w:b w:val="false"/>
          <w:i w:val="false"/>
          <w:strike w:val="false"/>
          <w:color w:val="000000"/>
          <w:sz w:val="20"/>
          <w:u w:val="none"/>
        </w:rPr>
        <w:t>168-185,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「コロナ禍におけるホスピタルアート制作の方法と意義―マスキングテープとフィルムシートの活用―」,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69-82,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ジョナサン・スウィフト『ガリヴァー旅行記』の``Houyhnhnm''の発音について―新たな表記「フウイフンフンム」の提案―,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「笑顔は世界の共通語」なのか? -笑顔の機能と普遍性をめぐる議論の変遷-,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25-48,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『朱子語類』巻二十一訳注(2),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38-43,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伯夷・叔斉説話をめぐる弁疑とその君主論の含意――王直「夷斉十弁」を中心に, </w:t>
      </w:r>
      <w:r>
        <w:rPr>
          <w:rFonts w:ascii="" w:hAnsi="" w:cs="" w:eastAsia=""/>
          <w:b w:val="false"/>
          <w:i w:val="true"/>
          <w:strike w:val="false"/>
          <w:color w:val="000000"/>
          <w:sz w:val="20"/>
          <w:u w:val="none"/>
        </w:rPr>
        <w:t xml:space="preserve">伊東貴之〔編〕『東アジアの王権と秩序 ――思想・宗教・儀礼を中心として』(汲古書院), </w:t>
      </w:r>
      <w:r>
        <w:rPr>
          <w:rFonts w:ascii="" w:hAnsi="" w:cs="" w:eastAsia=""/>
          <w:b w:val="false"/>
          <w:i w:val="false"/>
          <w:strike w:val="false"/>
          <w:color w:val="000000"/>
          <w:sz w:val="20"/>
          <w:u w:val="none"/>
        </w:rPr>
        <w:t>527-541,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amerikanischen Besatzung bis zur Gegenwart,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79-146,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59-77,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「文王称王」と「周公居摂」(上),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61-233,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『朱子語類』巻二十一訳注(3),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37-43,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原民喜『ガリバー旅行記』の「アンポニア」と「ヤーフ」，Jonathan Swift, Gulliver's Travelsの "Amboyna" と "Yahoo"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39-57,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『本院侍従集』続考─兼通の描かれ方─,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竹元 規人 古勝 隆一, 渡邉 大 内山 直樹, 藤井 律之 田尻 健太 重田 みち, 永田 知之 福谷 彬 山口智弘, </w:t>
      </w: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『文史通義』内篇五譯注, </w:t>
      </w:r>
      <w:r>
        <w:rPr>
          <w:rFonts w:ascii="" w:hAnsi="" w:cs="" w:eastAsia=""/>
          <w:b w:val="false"/>
          <w:i w:val="true"/>
          <w:strike w:val="false"/>
          <w:color w:val="000000"/>
          <w:sz w:val="20"/>
          <w:u w:val="none"/>
        </w:rPr>
        <w:t xml:space="preserve">東方学報, </w:t>
      </w:r>
      <w:r>
        <w:rPr>
          <w:rFonts w:ascii="" w:hAnsi="" w:cs="" w:eastAsia=""/>
          <w:b w:val="false"/>
          <w:i w:val="true"/>
          <w:strike w:val="false"/>
          <w:color w:val="000000"/>
          <w:sz w:val="20"/>
          <w:u w:val="none"/>
        </w:rPr>
        <w:t xml:space="preserve">97, </w:t>
      </w:r>
      <w:r>
        <w:rPr>
          <w:rFonts w:ascii="" w:hAnsi="" w:cs="" w:eastAsia=""/>
          <w:b w:val="false"/>
          <w:i w:val="false"/>
          <w:strike w:val="false"/>
          <w:color w:val="000000"/>
          <w:sz w:val="20"/>
          <w:u w:val="none"/>
        </w:rPr>
        <w:t>235-373,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徳島・板東俘虜収容所における日本人向け演奏会, </w:t>
      </w:r>
      <w:r>
        <w:rPr>
          <w:rFonts w:ascii="" w:hAnsi="" w:cs="" w:eastAsia=""/>
          <w:b w:val="false"/>
          <w:i w:val="true"/>
          <w:strike w:val="false"/>
          <w:color w:val="000000"/>
          <w:sz w:val="20"/>
          <w:u w:val="none"/>
        </w:rPr>
        <w:t xml:space="preserve">令和3年度総合科学部創成研究プロジェクト「異文化に照らし出された四国∼「ぐろーかる」な観点からの文献調査から∼」, </w:t>
      </w:r>
      <w:r>
        <w:rPr>
          <w:rFonts w:ascii="" w:hAnsi="" w:cs="" w:eastAsia=""/>
          <w:b w:val="false"/>
          <w:i w:val="false"/>
          <w:strike w:val="false"/>
          <w:color w:val="000000"/>
          <w:sz w:val="20"/>
          <w:u w:val="none"/>
        </w:rPr>
        <w:t>4-17,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Opportunities for Authentic Communicative Exchange: Exploring Haiku, Tanka, and Senryu in English,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Miszelle zum Thema "Karate, Zen und Meditation",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13-21,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『多武峯少将物語』の主題・冒頭・構成など─師輔・師氏の生活圏の作品群との比較─, </w:t>
      </w:r>
      <w:r>
        <w:rPr>
          <w:rFonts w:ascii="" w:hAnsi="" w:cs="" w:eastAsia=""/>
          <w:b w:val="false"/>
          <w:i w:val="true"/>
          <w:strike w:val="false"/>
          <w:color w:val="000000"/>
          <w:sz w:val="20"/>
          <w:u w:val="none"/>
        </w:rPr>
        <w:t xml:space="preserve">武蔵野文学,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8-13,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Notes on Karate and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16-18,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Buchrezension. Ankô Itosu: The Man. The Master. The Myth. Biography of a Legend,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38-41,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南川文里 著『未完の多文化主義—アメリカにおける人種，国家，多様性』(東京大学出版会，2021年),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 207, </w:t>
      </w:r>
      <w:r>
        <w:rPr>
          <w:rFonts w:ascii="" w:hAnsi="" w:cs="" w:eastAsia=""/>
          <w:b w:val="false"/>
          <w:i w:val="false"/>
          <w:strike w:val="false"/>
          <w:color w:val="000000"/>
          <w:sz w:val="20"/>
          <w:u w:val="none"/>
        </w:rPr>
        <w:t>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Itosu Ankô - der wahre Vater des modernen Karate. Rezension.,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「「ひびきあうハート」プロジェクト―企業と連携するホスピタルアートの可能性―」,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37-38,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「オンラインで創るホスピタルアート―「ひびきあうハート」プロジェクトが示す新たな可能性―」,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9-10,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Learner's Sojourn in Croatia to Study English as a Lingua Franca,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1432-1439,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書評:ポール・B・トンプソン 『食農倫理学の長い旅』,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書評:広瀬巌『パンデミックの倫理学』,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Takuma Sasakura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Perspectives on Breakout Rooms, </w:t>
      </w:r>
      <w:r>
        <w:rPr>
          <w:rFonts w:ascii="" w:hAnsi="" w:cs="" w:eastAsia=""/>
          <w:b w:val="false"/>
          <w:i w:val="true"/>
          <w:strike w:val="false"/>
          <w:color w:val="000000"/>
          <w:sz w:val="20"/>
          <w:u w:val="none"/>
        </w:rPr>
        <w:t xml:space="preserve">Change (Bulletin of the JALT Mind, Brain, and Education SIG),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本田 壮一 : </w:t>
      </w:r>
      <w:r>
        <w:rPr>
          <w:rFonts w:ascii="" w:hAnsi="" w:cs="" w:eastAsia=""/>
          <w:b w:val="false"/>
          <w:i w:val="false"/>
          <w:strike w:val="false"/>
          <w:color w:val="000000"/>
          <w:sz w:val="20"/>
          <w:u w:val="none"/>
        </w:rPr>
        <w:t xml:space="preserve">「コロナ禍におけるホスピタルアート―美波病院の事例から―」(ポスター発表), </w:t>
      </w:r>
      <w:r>
        <w:rPr>
          <w:rFonts w:ascii="" w:hAnsi="" w:cs="" w:eastAsia=""/>
          <w:b w:val="false"/>
          <w:i w:val="true"/>
          <w:strike w:val="false"/>
          <w:color w:val="000000"/>
          <w:sz w:val="20"/>
          <w:u w:val="none"/>
        </w:rPr>
        <w:t xml:space="preserve">第4回徳島県地域包括ケアシステム学会学術集会,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none"/>
        </w:rPr>
        <w:t xml:space="preserve">イギリス・ロマン派学会第47回全国大会,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「マスキングテープで広がるホスピタルアート」(基調講演), </w:t>
      </w:r>
      <w:r>
        <w:rPr>
          <w:rFonts w:ascii="" w:hAnsi="" w:cs="" w:eastAsia=""/>
          <w:b w:val="false"/>
          <w:i w:val="true"/>
          <w:strike w:val="false"/>
          <w:color w:val="000000"/>
          <w:sz w:val="20"/>
          <w:u w:val="none"/>
        </w:rPr>
        <w:t xml:space="preserve">日本統合医療学会四国支部研修会,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大学×アーティスト×企業CSRで創るホスピタルアートー「ひびきあうハート~マスキングテープに乗せる想い~」プロジェクト報告会(口頭発表), </w:t>
      </w:r>
      <w:r>
        <w:rPr>
          <w:rFonts w:ascii="" w:hAnsi="" w:cs="" w:eastAsia=""/>
          <w:b w:val="false"/>
          <w:i w:val="true"/>
          <w:strike w:val="false"/>
          <w:color w:val="000000"/>
          <w:sz w:val="20"/>
          <w:u w:val="none"/>
        </w:rPr>
        <w:t xml:space="preserve">アートミーツケア学会2021年度大会フリンジ企画,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「ひびきあうハート」プロジェクトの可能性と課題(ポスター発表), </w:t>
      </w:r>
      <w:r>
        <w:rPr>
          <w:rFonts w:ascii="" w:hAnsi="" w:cs="" w:eastAsia=""/>
          <w:b w:val="false"/>
          <w:i w:val="true"/>
          <w:strike w:val="false"/>
          <w:color w:val="000000"/>
          <w:sz w:val="20"/>
          <w:u w:val="none"/>
        </w:rPr>
        <w:t xml:space="preserve">アートミーツケア学会2021年度大会,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swung and a miss! Clustering swinging strikes - The case of Shohei Otani,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「ホスピタルアートと その輪の広がり」, </w:t>
      </w:r>
      <w:r>
        <w:rPr>
          <w:rFonts w:ascii="" w:hAnsi="" w:cs="" w:eastAsia=""/>
          <w:b w:val="false"/>
          <w:i w:val="true"/>
          <w:strike w:val="false"/>
          <w:color w:val="000000"/>
          <w:sz w:val="20"/>
          <w:u w:val="none"/>
        </w:rPr>
        <w:t xml:space="preserve">徳島県地域包括ケアシステム学会市民講座,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Laboの取り組み」, </w:t>
      </w:r>
      <w:r>
        <w:rPr>
          <w:rFonts w:ascii="" w:hAnsi="" w:cs="" w:eastAsia=""/>
          <w:b w:val="false"/>
          <w:i w:val="true"/>
          <w:strike w:val="false"/>
          <w:color w:val="000000"/>
          <w:sz w:val="20"/>
          <w:u w:val="none"/>
        </w:rPr>
        <w:t xml:space="preserve">ヘルスケアアート・オンライン全国サミット2021 オンラインでもっと広がるヘルスケアアート,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日仏哲学会2022年春季大会,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大分俘虜収容所に関するノイマイアーの日記(続)(翻訳),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93-124,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戦前のモラエス受容における花野富蔵と佐藤春夫 ー日本の文学者におけるモラエス受容(2)ー, </w:t>
      </w:r>
      <w:r>
        <w:rPr>
          <w:rFonts w:ascii="" w:hAnsi="" w:cs="" w:eastAsia=""/>
          <w:b w:val="false"/>
          <w:i w:val="true"/>
          <w:strike w:val="false"/>
          <w:color w:val="000000"/>
          <w:sz w:val="20"/>
          <w:u w:val="none"/>
        </w:rPr>
        <w:t xml:space="preserve">令和 3 年度総合科学部創生研究 プロジェクト経費・ 地域創生総合科学推進経費報告書 異文化に照らし出された四国 ∼「グローカル」な観点からの文献調査から∼, </w:t>
      </w:r>
      <w:r>
        <w:rPr>
          <w:rFonts w:ascii="" w:hAnsi="" w:cs="" w:eastAsia=""/>
          <w:b w:val="false"/>
          <w:i w:val="false"/>
          <w:strike w:val="false"/>
          <w:color w:val="000000"/>
          <w:sz w:val="20"/>
          <w:u w:val="none"/>
        </w:rPr>
        <w:t>70-84,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185-193,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21-37,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152-160,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 </w:t>
      </w:r>
      <w:r>
        <w:rPr>
          <w:rFonts w:ascii="" w:hAnsi="" w:cs="" w:eastAsia=""/>
          <w:b w:val="false"/>
          <w:i w:val="false"/>
          <w:strike w:val="false"/>
          <w:color w:val="000000"/>
          <w:sz w:val="20"/>
          <w:u w:val="none"/>
        </w:rPr>
        <w:t>13-20,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湯來賀とその「水戸侯宰相上公六十壽序」,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13-54,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53-110,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山東省地方志の氏族表について, </w:t>
      </w:r>
      <w:r>
        <w:rPr>
          <w:rFonts w:ascii="" w:hAnsi="" w:cs="" w:eastAsia=""/>
          <w:b w:val="false"/>
          <w:i w:val="true"/>
          <w:strike w:val="false"/>
          <w:color w:val="000000"/>
          <w:sz w:val="20"/>
          <w:u w:val="none"/>
        </w:rPr>
        <w:t xml:space="preserve">資料学の方法を探る(愛媛大学「資料学」研究会),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46-53,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92, </w:t>
      </w:r>
      <w:r>
        <w:rPr>
          <w:rFonts w:ascii="" w:hAnsi="" w:cs="" w:eastAsia=""/>
          <w:b w:val="false"/>
          <w:i w:val="false"/>
          <w:strike w:val="false"/>
          <w:color w:val="000000"/>
          <w:sz w:val="20"/>
          <w:u w:val="none"/>
        </w:rPr>
        <w:t>18-26,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22-23,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26-27,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none"/>
        </w:rPr>
        <w:t>28-29,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10-14,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3571, </w:t>
      </w:r>
      <w:r>
        <w:rPr>
          <w:rFonts w:ascii="" w:hAnsi="" w:cs="" w:eastAsia=""/>
          <w:b w:val="false"/>
          <w:i w:val="false"/>
          <w:strike w:val="false"/>
          <w:color w:val="000000"/>
          <w:sz w:val="20"/>
          <w:u w:val="none"/>
        </w:rPr>
        <w:t>4,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26-31,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Play and Image Scaffolded Conversations With Young Learners, </w:t>
      </w:r>
      <w:r>
        <w:rPr>
          <w:rFonts w:ascii="" w:hAnsi="" w:cs="" w:eastAsia=""/>
          <w:b w:val="false"/>
          <w:i w:val="true"/>
          <w:strike w:val="false"/>
          <w:color w:val="000000"/>
          <w:sz w:val="20"/>
          <w:u w:val="none"/>
        </w:rPr>
        <w:t xml:space="preserve">CamTESOL Conference,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日記文学の始発―『蜻蛉日記』を中心に―,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 </w:t>
      </w:r>
      <w:r>
        <w:rPr>
          <w:rFonts w:ascii="" w:hAnsi="" w:cs="" w:eastAsia=""/>
          <w:b w:val="false"/>
          <w:i w:val="false"/>
          <w:strike w:val="false"/>
          <w:color w:val="000000"/>
          <w:sz w:val="20"/>
          <w:u w:val="none"/>
        </w:rPr>
        <w:t xml:space="preserve">「中高生日本語コンテスト」に参加して ー徳島県立池田高等学校探究科方言班の取り組みー, </w:t>
      </w:r>
      <w:r>
        <w:rPr>
          <w:rFonts w:ascii="" w:hAnsi="" w:cs="" w:eastAsia=""/>
          <w:b w:val="false"/>
          <w:i w:val="true"/>
          <w:strike w:val="false"/>
          <w:color w:val="000000"/>
          <w:sz w:val="20"/>
          <w:u w:val="none"/>
        </w:rPr>
        <w:t xml:space="preserve">日本語学会,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明清交替期における孝実践・善挙および「奇人」伝――湯來賀とその時代, </w:t>
      </w:r>
      <w:r>
        <w:rPr>
          <w:rFonts w:ascii="" w:hAnsi="" w:cs="" w:eastAsia=""/>
          <w:b w:val="false"/>
          <w:i w:val="true"/>
          <w:strike w:val="false"/>
          <w:color w:val="000000"/>
          <w:sz w:val="20"/>
          <w:u w:val="none"/>
        </w:rPr>
        <w:t xml:space="preserve">共同研究「東アジア」の「近世」―新しい世界史の認識と構想のために―」2022年度第2回研究会(国際日本文化研究センター),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湯來賀と『水戸侯宰相上公六十寿序』について, </w:t>
      </w:r>
      <w:r>
        <w:rPr>
          <w:rFonts w:ascii="" w:hAnsi="" w:cs="" w:eastAsia=""/>
          <w:b w:val="false"/>
          <w:i w:val="true"/>
          <w:strike w:val="false"/>
          <w:color w:val="000000"/>
          <w:sz w:val="20"/>
          <w:u w:val="none"/>
        </w:rPr>
        <w:t xml:space="preserve">2022年度四国東洋学研究者会議(徳島大学),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89-122,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四国の方言で桃太郎プロジェクト 四国方言桃太郎, </w:t>
      </w:r>
      <w:r>
        <w:rPr>
          <w:rFonts w:ascii="" w:hAnsi="" w:cs="" w:eastAsia=""/>
          <w:b w:val="false"/>
          <w:i w:val="true"/>
          <w:strike w:val="false"/>
          <w:color w:val="000000"/>
          <w:sz w:val="20"/>
          <w:u w:val="none"/>
        </w:rPr>
        <w:t xml:space="preserve">四国の方言で桃太郎プロジェクト 四国方言桃太郎,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モラエス受容における正宗白鳥と志賀直哉ー日本の文学者におけるモラエス受容(3)ー, </w:t>
      </w:r>
      <w:r>
        <w:rPr>
          <w:rFonts w:ascii="" w:hAnsi="" w:cs="" w:eastAsia=""/>
          <w:b w:val="false"/>
          <w:i w:val="true"/>
          <w:strike w:val="false"/>
          <w:color w:val="000000"/>
          <w:sz w:val="20"/>
          <w:u w:val="none"/>
        </w:rPr>
        <w:t xml:space="preserve">令和4 年度総合科学部創生研究 プロジェクト経費・ 地域創生総合科学推進経費報告書 異文化に照らし出された四国 ∼地域における外国人受容の意義についての歴史的考察∼, </w:t>
      </w:r>
      <w:r>
        <w:rPr>
          <w:rFonts w:ascii="" w:hAnsi="" w:cs="" w:eastAsia=""/>
          <w:b w:val="false"/>
          <w:i w:val="false"/>
          <w:strike w:val="false"/>
          <w:color w:val="000000"/>
          <w:sz w:val="20"/>
          <w:u w:val="none"/>
        </w:rPr>
        <w:t>60-78,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清末民初魯南社會的動蕩與士紳地主, </w:t>
      </w:r>
      <w:r>
        <w:rPr>
          <w:rFonts w:ascii="" w:hAnsi="" w:cs="" w:eastAsia=""/>
          <w:b w:val="false"/>
          <w:i w:val="true"/>
          <w:strike w:val="false"/>
          <w:color w:val="000000"/>
          <w:sz w:val="20"/>
          <w:u w:val="none"/>
        </w:rPr>
        <w:t xml:space="preserve">新亞學報,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62-82,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none"/>
        </w:rPr>
        <w:t xml:space="preserve">JASTEC Journal, </w:t>
      </w:r>
      <w:r>
        <w:rPr>
          <w:rFonts w:ascii="" w:hAnsi="" w:cs="" w:eastAsia=""/>
          <w:b w:val="false"/>
          <w:i w:val="false"/>
          <w:strike w:val="false"/>
          <w:color w:val="000000"/>
          <w:sz w:val="20"/>
          <w:u w:val="none"/>
        </w:rPr>
        <w:t>177-192,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Rolle des digitalen Paratextes am Beispiel des Romans "Unterleuten" (2016) von Juli Zeh, </w:t>
      </w:r>
      <w:r>
        <w:rPr>
          <w:rFonts w:ascii="" w:hAnsi="" w:cs="" w:eastAsia=""/>
          <w:b w:val="false"/>
          <w:i w:val="true"/>
          <w:strike w:val="false"/>
          <w:color w:val="000000"/>
          <w:sz w:val="20"/>
          <w:u w:val="none"/>
        </w:rPr>
        <w:t xml:space="preserve">Beitraege zur Deutschen Literatur, Sprache und Kultur,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39-55,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日記文学の始発―『蜻蛉日記』上巻前半部を中心に―, </w:t>
      </w:r>
      <w:r>
        <w:rPr>
          <w:rFonts w:ascii="" w:hAnsi="" w:cs="" w:eastAsia=""/>
          <w:b w:val="false"/>
          <w:i w:val="true"/>
          <w:strike w:val="false"/>
          <w:color w:val="000000"/>
          <w:sz w:val="20"/>
          <w:u w:val="none"/>
        </w:rPr>
        <w:t xml:space="preserve">中古文学,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萬斯同『廟制圖考』の歴代廟制論 ――世代関係基準論への批判を中心として,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ある宗族の形成 : 族譜編纂の虚構と事実,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67-102,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1-38,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Ueber die Stadt Tokyo im japanischen Kinofilm,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13-45,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"在台二世"文学者新垣宏一のモラエス研究 : その原点, </w:t>
      </w:r>
      <w:r>
        <w:rPr>
          <w:rFonts w:ascii="" w:hAnsi="" w:cs="" w:eastAsia=""/>
          <w:b w:val="false"/>
          <w:i w:val="true"/>
          <w:strike w:val="false"/>
          <w:color w:val="000000"/>
          <w:sz w:val="20"/>
          <w:u w:val="none"/>
        </w:rPr>
        <w:t xml:space="preserve">水脈 : 徳島県立文学書道館研究紀要,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13-35,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10-11,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22-29,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14-17,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67-70,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learner agency and communicative competence in public health information design through adapted use of the WHO Framework for Effective communication,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中河與一「徳島のモラエス」とアルマンド・マルティンスの影響ー日本の文学者におけるモラエス受容(4)ー, </w:t>
      </w:r>
      <w:r>
        <w:rPr>
          <w:rFonts w:ascii="" w:hAnsi="" w:cs="" w:eastAsia=""/>
          <w:b w:val="false"/>
          <w:i w:val="true"/>
          <w:strike w:val="false"/>
          <w:color w:val="000000"/>
          <w:sz w:val="20"/>
          <w:u w:val="none"/>
        </w:rPr>
        <w:t xml:space="preserve">令和5年度総合科学部創生研究 プロジェクト経費・ 地域創生総合科学推進経費報告書 異文化から照らし出された四国 ∼グローカルな観点による外国人受容と交流についての文献調査∼, </w:t>
      </w:r>
      <w:r>
        <w:rPr>
          <w:rFonts w:ascii="" w:hAnsi="" w:cs="" w:eastAsia=""/>
          <w:b w:val="false"/>
          <w:i w:val="false"/>
          <w:strike w:val="false"/>
          <w:color w:val="000000"/>
          <w:sz w:val="20"/>
          <w:u w:val="none"/>
        </w:rPr>
        <w:t>64-78,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Les Statues des Grands Hommes pour le Louvre, Bunsaido Publication,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Jamie Taylor : </w:t>
      </w:r>
      <w:r>
        <w:rPr>
          <w:rFonts w:ascii="" w:hAnsi="" w:cs="" w:eastAsia=""/>
          <w:b w:val="false"/>
          <w:i w:val="false"/>
          <w:strike w:val="false"/>
          <w:color w:val="000000"/>
          <w:sz w:val="20"/>
          <w:u w:val="none"/>
        </w:rPr>
        <w:t>Higher Education in Japan: Leadership Response to the COVID-19 Crisis, Bloomsbury, Toronto,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山本佳樹 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『ドイツ文学と映画』 ギュンター・グラス『ブリキの太鼓』∼オスカルはなぜ子どものまま，成長しなかったのか?, 三修社,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兼家の歌に自ら返歌する前の道綱母―『蜻蛉日記』上巻の「今これより」と「しれたるやうなりや」の検討を通して―,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1-11,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光緖帝の継承をめぐる礼解釈,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171-208,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社会の動きの中で方言をとらえる ――方言規範やアイデンティティとの関わりにおいて――,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Krieger-Zen, Bushidô und andere Mésalliancen - zur "Yamatoisierung" des Karate-dô,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沈約『宋書』禮志の史料的検討 ――全体構成と内部区分の整理を中心として, </w:t>
      </w:r>
      <w:r>
        <w:rPr>
          <w:rFonts w:ascii="" w:hAnsi="" w:cs="" w:eastAsia=""/>
          <w:b w:val="false"/>
          <w:i w:val="true"/>
          <w:strike w:val="false"/>
          <w:color w:val="000000"/>
          <w:sz w:val="20"/>
          <w:u w:val="none"/>
        </w:rPr>
        <w:t xml:space="preserve">資料学の方法を探る,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33-42,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フランス革命期から第一帝政期における美術館展示絵画と風景画, </w:t>
      </w:r>
      <w:r>
        <w:rPr>
          <w:rFonts w:ascii="" w:hAnsi="" w:cs="" w:eastAsia=""/>
          <w:b w:val="false"/>
          <w:i w:val="true"/>
          <w:strike w:val="false"/>
          <w:color w:val="000000"/>
          <w:sz w:val="20"/>
          <w:u w:val="none"/>
        </w:rPr>
        <w:t xml:space="preserve">日仏美術学会会報,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107-108,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「1793年8月10日，ルーヴル美術館開館時の展示絵画(3) : J・ヴェルネの作品はなぜ選定されたのか」,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嘉靖大礼議における継承解釈の転換――継承関係と父子関係の分離をめぐって,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13-90,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在台湾山東人返郷探親の旅 : ガイドブックと旅行記の資料的価値,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91-119,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古典学習と地域方言の関連性についての研究 ー徳島県三好市西祖谷山村方言の否定·可能表現を例にー, </w:t>
      </w:r>
      <w:r>
        <w:rPr>
          <w:rFonts w:ascii="" w:hAnsi="" w:cs="" w:eastAsia=""/>
          <w:b w:val="false"/>
          <w:i w:val="true"/>
          <w:strike w:val="false"/>
          <w:color w:val="000000"/>
          <w:sz w:val="20"/>
          <w:u w:val="none"/>
        </w:rPr>
        <w:t xml:space="preserve">日本語探究のすすめ ー日本語学と国語教育の連携にむけてー, </w:t>
      </w:r>
      <w:r>
        <w:rPr>
          <w:rFonts w:ascii="" w:hAnsi="" w:cs="" w:eastAsia=""/>
          <w:b w:val="false"/>
          <w:i w:val="false"/>
          <w:strike w:val="false"/>
          <w:color w:val="000000"/>
          <w:sz w:val="20"/>
          <w:u w:val="none"/>
        </w:rPr>
        <w:t>66-77,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板東収容所元捕虜ベルリーナーの『阿波の国 における藍の取引組織』について,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書評――松野敏之『朱熹『小學』研究』, </w:t>
      </w:r>
      <w:r>
        <w:rPr>
          <w:rFonts w:ascii="" w:hAnsi="" w:cs="" w:eastAsia=""/>
          <w:b w:val="false"/>
          <w:i w:val="true"/>
          <w:strike w:val="false"/>
          <w:color w:val="000000"/>
          <w:sz w:val="20"/>
          <w:u w:val="none"/>
        </w:rPr>
        <w:t xml:space="preserve">日本中国学会2024年度『研究集録』書評シンポジウム報告, </w:t>
      </w:r>
      <w:r>
        <w:rPr>
          <w:rFonts w:ascii="" w:hAnsi="" w:cs="" w:eastAsia=""/>
          <w:b w:val="false"/>
          <w:i w:val="false"/>
          <w:strike w:val="false"/>
          <w:color w:val="000000"/>
          <w:sz w:val="20"/>
          <w:u w:val="none"/>
        </w:rPr>
        <w:t>5-11,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1-6,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according to Funakoshi,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32-34,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Vorschläge zu einer integralen Praxis des Karate-dô,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24-29,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Yabu Kentsû - Offizier, Gentleman und Karate-Pionier. Buchbesprechung,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35-38,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for an integral practice of Karate-do,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32-34,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経書・経学，礼，宗廟, </w:t>
      </w:r>
      <w:r>
        <w:rPr>
          <w:rFonts w:ascii="" w:hAnsi="" w:cs="" w:eastAsia=""/>
          <w:b w:val="false"/>
          <w:i w:val="true"/>
          <w:strike w:val="false"/>
          <w:color w:val="000000"/>
          <w:sz w:val="20"/>
          <w:u w:val="none"/>
        </w:rPr>
        <w:t xml:space="preserve">川合康三・大谷雅夫・黒田真美子・小島毅・後藤昭雄〔編〕『中国/日本〈漢〉文化大事典』(明治書院), 20-26,114-119,148-150,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伊与原新「藍を継ぐ海』書評,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Anti-Ableism in L2 Student Presentations, </w:t>
      </w:r>
      <w:r>
        <w:rPr>
          <w:rFonts w:ascii="" w:hAnsi="" w:cs="" w:eastAsia=""/>
          <w:b w:val="false"/>
          <w:i w:val="true"/>
          <w:strike w:val="false"/>
          <w:color w:val="000000"/>
          <w:sz w:val="20"/>
          <w:u w:val="none"/>
        </w:rPr>
        <w:t xml:space="preserve">TESOL24 TESOL International Convention &amp; Expo, Virtual Convention,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Little Deities: To Be a Prayer to Nature and to Be a Player with Nature, </w:t>
      </w:r>
      <w:r>
        <w:rPr>
          <w:rFonts w:ascii="" w:hAnsi="" w:cs="" w:eastAsia=""/>
          <w:b w:val="false"/>
          <w:i w:val="true"/>
          <w:strike w:val="false"/>
          <w:color w:val="000000"/>
          <w:sz w:val="20"/>
          <w:u w:val="none"/>
        </w:rPr>
        <w:t xml:space="preserve">4th International Colloquium in Contemporary Philosophy and Culture,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「ルーヴル美術館開館時における『王政のしるし』の展示」(口頭発表), </w:t>
      </w:r>
      <w:r>
        <w:rPr>
          <w:rFonts w:ascii="" w:hAnsi="" w:cs="" w:eastAsia=""/>
          <w:b w:val="false"/>
          <w:i w:val="true"/>
          <w:strike w:val="false"/>
          <w:color w:val="000000"/>
          <w:sz w:val="20"/>
          <w:u w:val="none"/>
        </w:rPr>
        <w:t xml:space="preserve">第24回日韓歴史家会議,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Tanja McCandie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local students and international teaching assistants online - development of an innovative and globally aware EAP teaching and learning program,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approach to medical English vocabulary learning for future doctors through syllable, rhythm, and sound awareness,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Bushidô und andere Mésaillancen: zur "Yamato-isierung" des Karate-dô, </w:t>
      </w:r>
      <w:r>
        <w:rPr>
          <w:rFonts w:ascii="" w:hAnsi="" w:cs="" w:eastAsia=""/>
          <w:b w:val="false"/>
          <w:i w:val="true"/>
          <w:strike w:val="false"/>
          <w:color w:val="000000"/>
          <w:sz w:val="20"/>
          <w:u w:val="none"/>
        </w:rPr>
        <w:t xml:space="preserve">OAG Deutsche Gesellschaft für Natur- und Völkerkunde Ostasiens,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「シャプタル令(1801年)と地方への絵画の送付」(口頭発表), </w:t>
      </w:r>
      <w:r>
        <w:rPr>
          <w:rFonts w:ascii="" w:hAnsi="" w:cs="" w:eastAsia=""/>
          <w:b w:val="false"/>
          <w:i w:val="true"/>
          <w:strike w:val="false"/>
          <w:color w:val="000000"/>
          <w:sz w:val="20"/>
          <w:u w:val="none"/>
        </w:rPr>
        <w:t xml:space="preserve">第74回日本西洋史学会,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アファーマティブ・アクション擁護論の内実―企業と大学による議論の分析を中心として―, </w:t>
      </w:r>
      <w:r>
        <w:rPr>
          <w:rFonts w:ascii="" w:hAnsi="" w:cs="" w:eastAsia=""/>
          <w:b w:val="false"/>
          <w:i w:val="true"/>
          <w:strike w:val="false"/>
          <w:color w:val="000000"/>
          <w:sz w:val="20"/>
          <w:u w:val="none"/>
        </w:rPr>
        <w:t xml:space="preserve">日本アメリカ史学会第60回例会・アファーマティブ・アクションの歴史的再検討,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書評シンポジウム:松野敏之著『朱熹『小学』研究』, </w:t>
      </w:r>
      <w:r>
        <w:rPr>
          <w:rFonts w:ascii="" w:hAnsi="" w:cs="" w:eastAsia=""/>
          <w:b w:val="false"/>
          <w:i w:val="true"/>
          <w:strike w:val="false"/>
          <w:color w:val="000000"/>
          <w:sz w:val="20"/>
          <w:u w:val="none"/>
        </w:rPr>
        <w:t xml:space="preserve">日本中国学会第76回大会(二松学舎大学),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ubiquity of cults and cultic movements, </w:t>
      </w:r>
      <w:r>
        <w:rPr>
          <w:rFonts w:ascii="" w:hAnsi="" w:cs="" w:eastAsia=""/>
          <w:b w:val="false"/>
          <w:i w:val="true"/>
          <w:strike w:val="false"/>
          <w:color w:val="000000"/>
          <w:sz w:val="20"/>
          <w:u w:val="none"/>
        </w:rPr>
        <w:t xml:space="preserve">Kansai University PDM Seminar Series 2024 (2),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transformation of the Japanese criminal underworld, </w:t>
      </w:r>
      <w:r>
        <w:rPr>
          <w:rFonts w:ascii="" w:hAnsi="" w:cs="" w:eastAsia=""/>
          <w:b w:val="false"/>
          <w:i w:val="true"/>
          <w:strike w:val="false"/>
          <w:color w:val="000000"/>
          <w:sz w:val="20"/>
          <w:u w:val="none"/>
        </w:rPr>
        <w:t xml:space="preserve">Kansai University PDM Sminar Series 2024 (3),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九州方言の変容に関する経年調査研究 ―九州新幹線沿線を定点観測地として―, </w:t>
      </w:r>
      <w:r>
        <w:rPr>
          <w:rFonts w:ascii="" w:hAnsi="" w:cs="" w:eastAsia=""/>
          <w:b w:val="false"/>
          <w:i w:val="true"/>
          <w:strike w:val="false"/>
          <w:color w:val="000000"/>
          <w:sz w:val="20"/>
          <w:u w:val="none"/>
        </w:rPr>
        <w:t xml:space="preserve">九州方言研究会第57回研究発表会,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研究力とは何か―「大学改革」の行方を問う, </w:t>
      </w:r>
      <w:r>
        <w:rPr>
          <w:rFonts w:ascii="" w:hAnsi="" w:cs="" w:eastAsia=""/>
          <w:b w:val="false"/>
          <w:i w:val="true"/>
          <w:strike w:val="false"/>
          <w:color w:val="000000"/>
          <w:sz w:val="20"/>
          <w:u w:val="none"/>
        </w:rPr>
        <w:t xml:space="preserve">第12回STI政策シンポジウム,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Stories: A Seneca (Onödowága) Legend and How It Came to Be Written Down, </w:t>
      </w:r>
      <w:r>
        <w:rPr>
          <w:rFonts w:ascii="" w:hAnsi="" w:cs="" w:eastAsia=""/>
          <w:b w:val="false"/>
          <w:i w:val="true"/>
          <w:strike w:val="false"/>
          <w:color w:val="000000"/>
          <w:sz w:val="20"/>
          <w:u w:val="none"/>
        </w:rPr>
        <w:t xml:space="preserve">Hyperion Literary Society, Tokushima University,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「ルーヴル美術館開館時における『王政のしるし』の展示」(報告書), </w:t>
      </w:r>
      <w:r>
        <w:rPr>
          <w:rFonts w:ascii="" w:hAnsi="" w:cs="" w:eastAsia=""/>
          <w:b w:val="false"/>
          <w:i w:val="true"/>
          <w:strike w:val="false"/>
          <w:color w:val="000000"/>
          <w:sz w:val="20"/>
          <w:u w:val="none"/>
        </w:rPr>
        <w:t xml:space="preserve">『描かれた歴史―表象の歴史学をめぐって』(第24回日韓・韓日歴史家会議), </w:t>
      </w:r>
      <w:r>
        <w:rPr>
          <w:rFonts w:ascii="" w:hAnsi="" w:cs="" w:eastAsia=""/>
          <w:b w:val="false"/>
          <w:i w:val="false"/>
          <w:strike w:val="false"/>
          <w:color w:val="000000"/>
          <w:sz w:val="20"/>
          <w:u w:val="none"/>
        </w:rPr>
        <w:t>38-49, 東京, 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東風谷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ビールに憑かれた人びと―ラガービールと近代ドイツ社会―, </w:t>
      </w:r>
      <w:r>
        <w:rPr>
          <w:rFonts w:ascii="" w:hAnsi="" w:cs="" w:eastAsia=""/>
          <w:b w:val="false"/>
          <w:i w:val="false"/>
          <w:strike w:val="false"/>
          <w:color w:val="000000"/>
          <w:sz w:val="20"/>
          <w:u w:val="single"/>
        </w:rPr>
        <w:t>青土社</w:t>
      </w:r>
      <w:r>
        <w:rPr>
          <w:rFonts w:ascii="" w:hAnsi="" w:cs="" w:eastAsia=""/>
          <w:b w:val="false"/>
          <w:i w:val="false"/>
          <w:strike w:val="false"/>
          <w:color w:val="000000"/>
          <w:sz w:val="20"/>
          <w:u w:val="none"/>
        </w:rPr>
        <w:t>, 東京, 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Review for the Development of the CIH (Curiosity-IKIGAI-Health) Advancemant Model, </w:t>
      </w:r>
      <w:r>
        <w:rPr>
          <w:rFonts w:ascii="" w:hAnsi="" w:cs="" w:eastAsia=""/>
          <w:b w:val="false"/>
          <w:i w:val="true"/>
          <w:strike w:val="false"/>
          <w:color w:val="000000"/>
          <w:sz w:val="20"/>
          <w:u w:val="none"/>
        </w:rPr>
        <w:t xml:space="preserve">Program Booklet The 13th IAGG Master Class on Asing in Asia, </w:t>
      </w:r>
      <w:r>
        <w:rPr>
          <w:rFonts w:ascii="" w:hAnsi="" w:cs="" w:eastAsia=""/>
          <w:b w:val="false"/>
          <w:i w:val="false"/>
          <w:strike w:val="false"/>
          <w:color w:val="000000"/>
          <w:sz w:val="20"/>
          <w:u w:val="none"/>
        </w:rPr>
        <w:t>133-134, 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