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, 周南地区コンビナート分析研究会, 2008年1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