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Noboru Niki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Morphologic analysis of peripheral airway and pulmonary carcinoma by micro-CT, 13th World Congress for Bronchology Gold Prize, 13th World Congress for Bronchology, Jun.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仁木 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マルチスライスCT画像を用いた葉単位別の肺気腫解析アルゴリズム, 奨励賞, 日本医用画像工学会, 2004年8月.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Hirotsugu Yamamoto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Yoshio Hayasaki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Nobuo Nishida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Securing Information Display by Use of Multiple Decoding Masks Based on Visual Encryption and Decryption, Outstanding Poster Paper Award, IDW'04 (The 11th International Display Workshops), Dec.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早崎 芳夫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光フィードバックシステムにおけるパターン形成と情報フォトニクスへの応用に関する研究, 康楽会賞,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Noboru Niki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Computer-aided diagnosis workstation for chest diagnosis based on multihelical CT images, SPIE Medical Imaging Cum Laude Poster Award,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SPIE The International Society for Optical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Feb. 2005.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