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Noboru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Morphologic analysis of peripheral airway and pulmonary carcinoma by micro-CT, 13th World Congress for Bronchology Gold Prize, 13th World Congress for Bronchology, Jun.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マルチスライスCT画像を用いた葉単位別の肺気腫解析アルゴリズム, 奨励賞, 日本医用画像工学会,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Nobuo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Securing Information Display by Use of Multiple Decoding Masks Based on Visual Encryption and Decryption, Outstanding Poster Paper Award, IDW'04 (The 11th International Display Workshops), Dec.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早崎 芳夫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光フィードバックシステムにおけるパターン形成と情報フォトニクスへの応用に関する研究,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Noboru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Computer-aided diagnosis workstation for chest diagnosis based on multihelical CT images, SPIE Medical Imaging Cum Laude Poster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SPIE The International Society for Optical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