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(テクノアイデアコンテスト・テクノ愛2022 選考委員会委員 [2022年7月〜2023年3月]).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