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[2022年5月〜2024年5月]).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徳島県警察本部</w:t>
      </w:r>
      <w:r>
        <w:rPr>
          <w:rFonts w:ascii="" w:hAnsi="" w:cs="" w:eastAsia=""/>
          <w:b w:val="false"/>
          <w:i w:val="false"/>
          <w:strike w:val="false"/>
          <w:color w:val="000000"/>
          <w:sz w:val="20"/>
          <w:u w:val="none"/>
        </w:rPr>
        <w:t>,  (ネットウォッチャー [2016年6月〜2018年3月]).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学術情報ネットワーク運営・連携本部,  (セキュリティ作業部会 委員 [2016年4月〜2018年3月]).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国立情報学研究所,  (客員教員 [2016年4月〜2018年3月]).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名古屋大学</w:t>
      </w:r>
      <w:r>
        <w:rPr>
          <w:rFonts w:ascii="" w:hAnsi="" w:cs="" w:eastAsia=""/>
          <w:b w:val="false"/>
          <w:i w:val="false"/>
          <w:strike w:val="false"/>
          <w:color w:val="000000"/>
          <w:sz w:val="20"/>
          <w:u w:val="none"/>
        </w:rPr>
        <w:t>,  (第12回名古屋情報セキュリティ勉強会(@名古屋大学)講師「IPv6セキュリティ はじめの一歩」 [2017年3月]).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名古屋大学</w:t>
      </w:r>
      <w:r>
        <w:rPr>
          <w:rFonts w:ascii="" w:hAnsi="" w:cs="" w:eastAsia=""/>
          <w:b w:val="false"/>
          <w:i w:val="false"/>
          <w:strike w:val="false"/>
          <w:color w:val="000000"/>
          <w:sz w:val="20"/>
          <w:u w:val="none"/>
        </w:rPr>
        <w:t>,  (平成28年度第6回名古屋大学情報連携統括本部公開講演会・研究会講師「内部不正防止のための情報セキュリティ管理」 [2016年9月]).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ラーニングイノベーショングランプリ,  (2017年度実行委員会実行委員 [2017年3月〜6月]).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