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パテントコンテスト(徳島大学として受賞), 文部科学省科学技術・学術政策局長賞,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重光 亨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徳島大学若手研究者学長表彰, 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中川 真人, 森 悠馬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工業界に革新をもたらす「知的レーザ計測機器」CT半導体レーザ吸収法システム, 審査員特別賞, 国立研究開発法人新エネルギー・産業技術総合開発機構(NEDO),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太田 光浩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CT半導体レーザー吸収法の開発および実用化展開, 技術創造賞, 日本機械学会 中国四国支部, 2017年3月.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