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纐纈 佑衣, 水上 知行, 森 宏, 遠藤 俊祐,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Mutsuki Aoya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原 英俊, 中村 大輔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Simon Wallis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new approach to develop the Raman carbonaceous material geothermometer for low-grade metamorphism using peak width, Island Arc Most Downloaded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Wiley-Blackwell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