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瀬田 勝哉 : </w:t>
      </w:r>
      <w:r>
        <w:rPr>
          <w:rFonts w:ascii="" w:hAnsi="" w:cs="" w:eastAsia=""/>
          <w:b w:val="false"/>
          <w:i w:val="false"/>
          <w:strike w:val="false"/>
          <w:color w:val="000000"/>
          <w:sz w:val="20"/>
          <w:u w:val="none"/>
        </w:rPr>
        <w:t>青森県深浦町の北金ヶ沢と関に存在する巨樹イチョウと杉について, 秋田文化出版株式会社,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加藤 愛里, 高田 克彦, 栄花 茂 : </w:t>
      </w:r>
      <w:r>
        <w:rPr>
          <w:rFonts w:ascii="" w:hAnsi="" w:cs="" w:eastAsia=""/>
          <w:b w:val="false"/>
          <w:i w:val="false"/>
          <w:strike w:val="false"/>
          <w:color w:val="000000"/>
          <w:sz w:val="20"/>
          <w:u w:val="none"/>
        </w:rPr>
        <w:t>北海道と東北地方の巨樹イチョウの遺伝的特性の解析, 秋田文化出版株式会社,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総力戦体制下の満洲農業移民, </w:t>
      </w:r>
      <w:r>
        <w:rPr>
          <w:rFonts w:ascii="" w:hAnsi="" w:cs="" w:eastAsia=""/>
          <w:b w:val="false"/>
          <w:i w:val="false"/>
          <w:strike w:val="false"/>
          <w:color w:val="000000"/>
          <w:sz w:val="20"/>
          <w:u w:val="single"/>
        </w:rPr>
        <w:t>株式会社 吉川弘文館</w:t>
      </w:r>
      <w:r>
        <w:rPr>
          <w:rFonts w:ascii="" w:hAnsi="" w:cs="" w:eastAsia=""/>
          <w:b w:val="false"/>
          <w:i w:val="false"/>
          <w:strike w:val="false"/>
          <w:color w:val="000000"/>
          <w:sz w:val="20"/>
          <w:u w:val="none"/>
        </w:rPr>
        <w:t>,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キョウチクトウ科:改訂新版 日本の野生植物, </w:t>
      </w:r>
      <w:r>
        <w:rPr>
          <w:rFonts w:ascii="" w:hAnsi="" w:cs="" w:eastAsia=""/>
          <w:b w:val="false"/>
          <w:i w:val="false"/>
          <w:strike w:val="false"/>
          <w:color w:val="000000"/>
          <w:sz w:val="20"/>
          <w:u w:val="single"/>
        </w:rPr>
        <w:t>平凡社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Nakai, J Ito, N Kashiwazaki, NT Men,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J Noguchi, H Kaneko, A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Kikuchi : </w:t>
      </w:r>
      <w:r>
        <w:rPr>
          <w:rFonts w:ascii="" w:hAnsi="" w:cs="" w:eastAsia=""/>
          <w:b w:val="false"/>
          <w:i w:val="false"/>
          <w:strike w:val="false"/>
          <w:color w:val="000000"/>
          <w:sz w:val="20"/>
          <w:u w:val="none"/>
        </w:rPr>
        <w:t xml:space="preserve">Treatment with protein kinase C activator is effective for improvement of male pronucleus formation and further embryonic development of sperm-injected oocytes in pigs,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703-708,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Yuji Matsuoka,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Tetsuya Bando, Kenji Tomioka, Hideyo Ohuchi,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 signaling in insects regulates metamorphosis via juvenile hormone biosynthesis.,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5634-5639,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Masahito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Genetic Diversity and Divergence in Populations of the Threatened Grassland Perennial Vincetoxicum atratum (Apocynaceae-Asclepiadoideae) in Japan., </w:t>
      </w:r>
      <w:r>
        <w:rPr>
          <w:rFonts w:ascii="" w:hAnsi="" w:cs="" w:eastAsia=""/>
          <w:b w:val="false"/>
          <w:i w:val="true"/>
          <w:strike w:val="false"/>
          <w:color w:val="000000"/>
          <w:sz w:val="20"/>
          <w:u w:val="single"/>
        </w:rPr>
        <w:t>The Journal of Heredity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455-462,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Kyohei Kuse, Jumpei Ito, Ariko Miyake, Junna Kawasaki, Shinya Watanabe, Isaac Makundi, Ha Minh Ngo,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Nishigaki : </w:t>
      </w:r>
      <w:r>
        <w:rPr>
          <w:rFonts w:ascii="" w:hAnsi="" w:cs="" w:eastAsia=""/>
          <w:b w:val="false"/>
          <w:i w:val="false"/>
          <w:strike w:val="false"/>
          <w:color w:val="000000"/>
          <w:sz w:val="20"/>
          <w:u w:val="none"/>
        </w:rPr>
        <w:t xml:space="preserve">Existence of two distinct infectious ERVs in domestic cats and their different strategies for adaptation to transcriptional regulation.,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 Kurniani Karja Wayan, M Fahrudin, MA Setiadi, LI Tumbelaka, R Sudarwati, YT Hastuti, BH Mulia, A Widianti, K Sultan, T Terazono, Z Namula, M Taniguchi,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K Kikuchi,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fertility of sumatran tiger spermatozoa cryopreserved with different sugars.,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264-271, 2016.</w:t>
      </w:r>
    </w:p>
    <w:p>
      <w:pPr>
        <w:numPr>
          <w:numId w:val="5"/>
        </w:numPr>
        <w:autoSpaceDE w:val="off"/>
        <w:autoSpaceDN w:val="off"/>
        <w:spacing w:line="-240" w:lineRule="auto"/>
        <w:ind w:left="30"/>
      </w:pPr>
      <w:r>
        <w:rPr>
          <w:rFonts w:ascii="" w:hAnsi="" w:cs="" w:eastAsia=""/>
          <w:b w:val="true"/>
          <w:i w:val="false"/>
          <w:strike w:val="false"/>
          <w:color w:val="000000"/>
          <w:sz w:val="20"/>
          <w:u w:val="none"/>
        </w:rPr>
        <w:t>Manita Wittayarat, Yoko Sato, Kim Lanh Thi Do, Kaywalee Chatdarong, Theerawat Tharasanit, Mongkol Techakumphu,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modulation on cat-cow interspecies somatic cell nuclear transfer embryos by treatment with trichostatin A.,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 Do, M Wittayarat, T Terazono, Y Sato, M Taniguchi,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Y Kazuki, K Kazuki, M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duration of electric pulse on in vitro development of cloned cat embryos with human artificial chromosome vector.,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1039-1043,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Eri Kitagawa, Shengbin Rao, Kim Lanh Thi Do, Akira Onishi,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Suzuki</w:t>
      </w:r>
      <w:r>
        <w:rPr>
          <w:rFonts w:ascii="" w:hAnsi="" w:cs="" w:eastAsia=""/>
          <w:b w:val="true"/>
          <w:i w:val="false"/>
          <w:strike w:val="false"/>
          <w:color w:val="000000"/>
          <w:sz w:val="20"/>
          <w:u w:val="none"/>
        </w:rPr>
        <w:t xml:space="preserve">, Shoichiro Sembon, Shunichi Suzuki, Michiko Nakai, Masakazu Hashimoto,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Tatsuya Fujimura,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Somatic cell reprogramming-free generation of genetically modified pigs.,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 Hirose : </w:t>
      </w:r>
      <w:r>
        <w:rPr>
          <w:rFonts w:ascii="" w:hAnsi="" w:cs="" w:eastAsia=""/>
          <w:b w:val="false"/>
          <w:i w:val="false"/>
          <w:strike w:val="false"/>
          <w:color w:val="000000"/>
          <w:sz w:val="20"/>
          <w:u w:val="none"/>
        </w:rPr>
        <w:t xml:space="preserve">Phylogenetic analysis of Ganoderma australe complex in a Bornean tropical rainforest and implications for mechanism of coexistence of various phylogenetic types, </w:t>
      </w:r>
      <w:r>
        <w:rPr>
          <w:rFonts w:ascii="" w:hAnsi="" w:cs="" w:eastAsia=""/>
          <w:b w:val="false"/>
          <w:i w:val="true"/>
          <w:strike w:val="false"/>
          <w:color w:val="000000"/>
          <w:sz w:val="20"/>
          <w:u w:val="single"/>
        </w:rPr>
        <w:t>Fungal 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1-6,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Daisuke Mita, Ryohei Takai, Yuusuke Imada, Ryuji Anzai, Ryutaro Tanaka, Eri Shimogomi, Ayami Oda, Hajime Nonoichi, Risa Kamae, Shota Okumura, Miyu Hirase, Chihiro Itonaga, Shinzaburo Sano, Hiroaki Nakagawa, 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Mayu Yamagata : </w:t>
      </w:r>
      <w:r>
        <w:rPr>
          <w:rFonts w:ascii="" w:hAnsi="" w:cs="" w:eastAsia=""/>
          <w:b w:val="false"/>
          <w:i w:val="false"/>
          <w:strike w:val="false"/>
          <w:color w:val="000000"/>
          <w:sz w:val="20"/>
          <w:u w:val="none"/>
        </w:rPr>
        <w:t xml:space="preserve">Present situation of Elaeocarpus zolloingeri tree planted in Mt. Shiroyama in 2006, --- survival and infection status of Elaeocarpus yellows ---,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11-17,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Katsutoshi Nishio, Mado Yamazaki, Masayasu Taniguchi, Kazuhiko Besshi, Fumio Morita, Toshiki Kunihara,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Sensitivity of the meiotic stage to hyperthermia during in vitro maturation of porcine oocytes.,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Taichi Koshiba, Naoki Yamamoto, Yuki Tobimatsu,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Shiro Suzuki,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Mai Mukai, Soichiro Noda, Daisuke Shibata,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MYB-mediated upregulation of lignin biosynthesis in Oryza Sativa towards biomass refinery,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日本農業のいま-苦悩の歴史的背景と本質-, </w:t>
      </w:r>
      <w:r>
        <w:rPr>
          <w:rFonts w:ascii="" w:hAnsi="" w:cs="" w:eastAsia=""/>
          <w:b w:val="false"/>
          <w:i w:val="true"/>
          <w:strike w:val="false"/>
          <w:color w:val="000000"/>
          <w:sz w:val="20"/>
          <w:u w:val="none"/>
        </w:rPr>
        <w:t xml:space="preserve">農業と経済,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5-14,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書評:坂口正彦著『近現代日本の村と政策』, </w:t>
      </w:r>
      <w:r>
        <w:rPr>
          <w:rFonts w:ascii="" w:hAnsi="" w:cs="" w:eastAsia=""/>
          <w:b w:val="false"/>
          <w:i w:val="true"/>
          <w:strike w:val="false"/>
          <w:color w:val="000000"/>
          <w:sz w:val="20"/>
          <w:u w:val="none"/>
        </w:rPr>
        <w:t xml:space="preserve">村落研究ジャーナル,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56-57,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(6)モラエスの目:徳島の風景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18-25,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戦後の青森リンゴ, </w:t>
      </w:r>
      <w:r>
        <w:rPr>
          <w:rFonts w:ascii="" w:hAnsi="" w:cs="" w:eastAsia=""/>
          <w:b w:val="false"/>
          <w:i w:val="true"/>
          <w:strike w:val="false"/>
          <w:color w:val="000000"/>
          <w:sz w:val="20"/>
          <w:u w:val="none"/>
        </w:rPr>
        <w:t xml:space="preserve">グローバル下のリンゴ産業, </w:t>
      </w:r>
      <w:r>
        <w:rPr>
          <w:rFonts w:ascii="" w:hAnsi="" w:cs="" w:eastAsia=""/>
          <w:b w:val="false"/>
          <w:i w:val="false"/>
          <w:strike w:val="false"/>
          <w:color w:val="000000"/>
          <w:sz w:val="20"/>
          <w:u w:val="none"/>
        </w:rPr>
        <w:t>133-144,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Paulus Meleng, Takao Itioka, </w:t>
      </w: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Mohamad Bte Fatimah, Mohamad Nafri Ali, Mohamad Yazid Hossman, Kohei Takenaka Takano, Fujio Hyodo, Yoko Takematsu, Masato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Maeto : </w:t>
      </w:r>
      <w:r>
        <w:rPr>
          <w:rFonts w:ascii="" w:hAnsi="" w:cs="" w:eastAsia=""/>
          <w:b w:val="false"/>
          <w:i w:val="false"/>
          <w:strike w:val="false"/>
          <w:color w:val="000000"/>
          <w:sz w:val="20"/>
          <w:u w:val="none"/>
        </w:rPr>
        <w:t xml:space="preserve">Effects of isolated reserved forests on the assemblage of parasitoid wasps in the surrounding areas, </w:t>
      </w:r>
      <w:r>
        <w:rPr>
          <w:rFonts w:ascii="" w:hAnsi="" w:cs="" w:eastAsia=""/>
          <w:b w:val="false"/>
          <w:i w:val="true"/>
          <w:strike w:val="false"/>
          <w:color w:val="000000"/>
          <w:sz w:val="20"/>
          <w:u w:val="none"/>
        </w:rPr>
        <w:t xml:space="preserve">Proceedings of the Symposium "Frontier in Tropical Forest Research: Progress in Joint Projects between the Forest Department Sarawak and the Japan Research Consortium for Tropical Forests in Sarawak", </w:t>
      </w:r>
      <w:r>
        <w:rPr>
          <w:rFonts w:ascii="" w:hAnsi="" w:cs="" w:eastAsia=""/>
          <w:b w:val="false"/>
          <w:i w:val="false"/>
          <w:strike w:val="false"/>
          <w:color w:val="000000"/>
          <w:sz w:val="20"/>
          <w:u w:val="none"/>
        </w:rPr>
        <w:t>169-174,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Mohamad Nafri Ali, Meleng Paulus, Mohamad Bte Fatimah, Itioka Takao, Okabe Kimiko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Takematsu : </w:t>
      </w:r>
      <w:r>
        <w:rPr>
          <w:rFonts w:ascii="" w:hAnsi="" w:cs="" w:eastAsia=""/>
          <w:b w:val="false"/>
          <w:i w:val="false"/>
          <w:strike w:val="false"/>
          <w:color w:val="000000"/>
          <w:sz w:val="20"/>
          <w:u w:val="none"/>
        </w:rPr>
        <w:t xml:space="preserve">Decomposition of wood blocks in Acacia plantations and natural forests in Bintulu, Malaysia, </w:t>
      </w:r>
      <w:r>
        <w:rPr>
          <w:rFonts w:ascii="" w:hAnsi="" w:cs="" w:eastAsia=""/>
          <w:b w:val="false"/>
          <w:i w:val="true"/>
          <w:strike w:val="false"/>
          <w:color w:val="000000"/>
          <w:sz w:val="20"/>
          <w:u w:val="none"/>
        </w:rPr>
        <w:t xml:space="preserve">Proceedings of the Symposium "Frontier in Tropical Forest Research: Progress in Joint Projects between the Forest Department Sarawak and the Japan Research Consortium for Tropical Forests in Sarawak", </w:t>
      </w:r>
      <w:r>
        <w:rPr>
          <w:rFonts w:ascii="" w:hAnsi="" w:cs="" w:eastAsia=""/>
          <w:b w:val="false"/>
          <w:i w:val="false"/>
          <w:strike w:val="false"/>
          <w:color w:val="000000"/>
          <w:sz w:val="20"/>
          <w:u w:val="none"/>
        </w:rPr>
        <w:t>165-168,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Salleh Habibah, Gahni Y, Nelson S, Haryanie S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Fungi in Sarawak: practical use of historical samples in the fungarium of the Forest Department Sarawak, </w:t>
      </w:r>
      <w:r>
        <w:rPr>
          <w:rFonts w:ascii="" w:hAnsi="" w:cs="" w:eastAsia=""/>
          <w:b w:val="false"/>
          <w:i w:val="true"/>
          <w:strike w:val="false"/>
          <w:color w:val="000000"/>
          <w:sz w:val="20"/>
          <w:u w:val="none"/>
        </w:rPr>
        <w:t xml:space="preserve">Proceedings of the Symposium "Frontier in Tropical Forest Research: Progress in Joint Projects between the Forest Department Sarawak and the Japan Research Consortium for Tropical Forests in Sarawak", </w:t>
      </w:r>
      <w:r>
        <w:rPr>
          <w:rFonts w:ascii="" w:hAnsi="" w:cs="" w:eastAsia=""/>
          <w:b w:val="false"/>
          <w:i w:val="false"/>
          <w:strike w:val="false"/>
          <w:color w:val="000000"/>
          <w:sz w:val="20"/>
          <w:u w:val="none"/>
        </w:rPr>
        <w:t>160-164,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UVA-LED殺菌システムによるCampylobacter jejuni食中毒の予防,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棚田 教生,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小林 大紀, 今井 洋斗 : </w:t>
      </w:r>
      <w:r>
        <w:rPr>
          <w:rFonts w:ascii="" w:hAnsi="" w:cs="" w:eastAsia=""/>
          <w:b w:val="false"/>
          <w:i w:val="false"/>
          <w:strike w:val="false"/>
          <w:color w:val="000000"/>
          <w:sz w:val="20"/>
          <w:u w:val="none"/>
        </w:rPr>
        <w:t xml:space="preserve">徳島県太平洋沿岸におけるワカメ養殖の実用化に向けた品種改良, </w:t>
      </w:r>
      <w:r>
        <w:rPr>
          <w:rFonts w:ascii="" w:hAnsi="" w:cs="" w:eastAsia=""/>
          <w:b w:val="false"/>
          <w:i w:val="true"/>
          <w:strike w:val="false"/>
          <w:color w:val="000000"/>
          <w:sz w:val="20"/>
          <w:u w:val="none"/>
        </w:rPr>
        <w:t xml:space="preserve">日本応用藻類学会第15回大会,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大紀,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齋藤 稔, 倭 遼志, 今井 洋斗, 喜多 郁弥, 松田 春菜, 棚田 教生, 岡崎 孝博,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徳島県美波町における海藻養殖漁業の六次産業化, </w:t>
      </w:r>
      <w:r>
        <w:rPr>
          <w:rFonts w:ascii="" w:hAnsi="" w:cs="" w:eastAsia=""/>
          <w:b w:val="false"/>
          <w:i w:val="true"/>
          <w:strike w:val="false"/>
          <w:color w:val="000000"/>
          <w:sz w:val="20"/>
          <w:u w:val="none"/>
        </w:rPr>
        <w:t xml:space="preserve">日本応用藻類学会第15回大会,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今井 洋斗, 倭 遼志, 小林 大紀, 喜多 郁弥,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齋藤 稔, 松田 春菜, 棚田 教生, 岡崎 孝博,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徳島県海部沿岸の漁業者が行う海藻の脱水・素干し・粉砕技術の開発, </w:t>
      </w:r>
      <w:r>
        <w:rPr>
          <w:rFonts w:ascii="" w:hAnsi="" w:cs="" w:eastAsia=""/>
          <w:b w:val="false"/>
          <w:i w:val="true"/>
          <w:strike w:val="false"/>
          <w:color w:val="000000"/>
          <w:sz w:val="20"/>
          <w:u w:val="none"/>
        </w:rPr>
        <w:t xml:space="preserve">日本応用藻類学会第15回大会,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愛里,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ホルトノキ萎黄病に感染した徳島市城山のホルトノキの試験治療について, </w:t>
      </w:r>
      <w:r>
        <w:rPr>
          <w:rFonts w:ascii="" w:hAnsi="" w:cs="" w:eastAsia=""/>
          <w:b w:val="false"/>
          <w:i w:val="true"/>
          <w:strike w:val="false"/>
          <w:color w:val="000000"/>
          <w:sz w:val="20"/>
          <w:u w:val="none"/>
        </w:rPr>
        <w:t xml:space="preserve">2016年度生物系三学会中国四国支部大会鳥取大会,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啓子,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Tricholoma matsutake 菌糸生育におけるD-及びL-アミノ酸の添加効果,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36,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那須 浩郎 : </w:t>
      </w:r>
      <w:r>
        <w:rPr>
          <w:rFonts w:ascii="" w:hAnsi="" w:cs="" w:eastAsia=""/>
          <w:b w:val="false"/>
          <w:i w:val="false"/>
          <w:strike w:val="false"/>
          <w:color w:val="000000"/>
          <w:sz w:val="20"/>
          <w:u w:val="none"/>
        </w:rPr>
        <w:t xml:space="preserve">徳島市三谷遺跡の発掘調査-雑穀農耕開始期の遺跡調査-, </w:t>
      </w:r>
      <w:r>
        <w:rPr>
          <w:rFonts w:ascii="" w:hAnsi="" w:cs="" w:eastAsia=""/>
          <w:b w:val="false"/>
          <w:i w:val="true"/>
          <w:strike w:val="false"/>
          <w:color w:val="000000"/>
          <w:sz w:val="20"/>
          <w:u w:val="none"/>
        </w:rPr>
        <w:t xml:space="preserve">雑穀研究会,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加藤 愛里 : </w:t>
      </w:r>
      <w:r>
        <w:rPr>
          <w:rFonts w:ascii="" w:hAnsi="" w:cs="" w:eastAsia=""/>
          <w:b w:val="false"/>
          <w:i w:val="false"/>
          <w:strike w:val="false"/>
          <w:color w:val="000000"/>
          <w:sz w:val="20"/>
          <w:u w:val="none"/>
        </w:rPr>
        <w:t xml:space="preserve">徳島市城山におけるホルトノキ萎黄病の被害と対策について, </w:t>
      </w:r>
      <w:r>
        <w:rPr>
          <w:rFonts w:ascii="" w:hAnsi="" w:cs="" w:eastAsia=""/>
          <w:b w:val="false"/>
          <w:i w:val="true"/>
          <w:strike w:val="false"/>
          <w:color w:val="000000"/>
          <w:sz w:val="20"/>
          <w:u w:val="none"/>
        </w:rPr>
        <w:t xml:space="preserve">日本植物学会第80回大会,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永田 早紀恵,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jejuni食中毒予防に対するUVA-LED照射殺菌の有用性について,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移動スーパーとくし丸について -徳島県内スーパー・キョーエイが果たした役割の検討-, </w:t>
      </w:r>
      <w:r>
        <w:rPr>
          <w:rFonts w:ascii="" w:hAnsi="" w:cs="" w:eastAsia=""/>
          <w:b w:val="false"/>
          <w:i w:val="true"/>
          <w:strike w:val="false"/>
          <w:color w:val="000000"/>
          <w:sz w:val="20"/>
          <w:u w:val="none"/>
        </w:rPr>
        <w:t xml:space="preserve">日本科学者会議 四国地区シンポジウム,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ドイツ橋とめがね橋はなぜ作られたのか?, --- ドイツ兵による公園作りの全貌 ---, </w:t>
      </w:r>
      <w:r>
        <w:rPr>
          <w:rFonts w:ascii="" w:hAnsi="" w:cs="" w:eastAsia=""/>
          <w:b w:val="false"/>
          <w:i w:val="true"/>
          <w:strike w:val="false"/>
          <w:color w:val="000000"/>
          <w:sz w:val="20"/>
          <w:u w:val="none"/>
        </w:rPr>
        <w:t xml:space="preserve">エンゲル・松江記念市民音楽祭,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有用海藻Agardhiella subulataの脂肪酸分析について,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スジアオノリ陸上養殖のための組織培養を用いた種苗生産法の確立,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城山のホルトノキの現状, --- 病気の状況と2006年に植えた苗木のその後について ---, </w:t>
      </w:r>
      <w:r>
        <w:rPr>
          <w:rFonts w:ascii="" w:hAnsi="" w:cs="" w:eastAsia=""/>
          <w:b w:val="false"/>
          <w:i w:val="true"/>
          <w:strike w:val="false"/>
          <w:color w:val="000000"/>
          <w:sz w:val="20"/>
          <w:u w:val="none"/>
        </w:rPr>
        <w:t xml:space="preserve">徳島城を知るセミナー,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愛里, 箕田 大祐, 高井 竜平, 今田 悠介, 安西 隆治, 田中 隆太郎, 下込 衣里, 小田 彩未, 野々市 元, 釜江 梨紗, 奥村 彰太, 平瀬 未悠, 糸永 千尋, 佐野 慎三郎, 中川 寛章, 岡田 ひろ, 山形 真由,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城山におけるホルトノキ萎黄病の状況, --- 試験治療の結果と10年前に植林した苗木の現状について ---, </w:t>
      </w:r>
      <w:r>
        <w:rPr>
          <w:rFonts w:ascii="" w:hAnsi="" w:cs="" w:eastAsia=""/>
          <w:b w:val="false"/>
          <w:i w:val="true"/>
          <w:strike w:val="false"/>
          <w:color w:val="000000"/>
          <w:sz w:val="20"/>
          <w:u w:val="none"/>
        </w:rPr>
        <w:t xml:space="preserve">徳島生物学会第137回総会,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安藤 清志, 保科 英人, 伊藤 昇, 片山 雄史, 川那部 真, 丸山 宗利, Meleng Ak Paulus, 市岡 孝朗 : </w:t>
      </w:r>
      <w:r>
        <w:rPr>
          <w:rFonts w:ascii="" w:hAnsi="" w:cs="" w:eastAsia=""/>
          <w:b w:val="false"/>
          <w:i w:val="false"/>
          <w:strike w:val="false"/>
          <w:color w:val="000000"/>
          <w:sz w:val="20"/>
          <w:u w:val="none"/>
        </w:rPr>
        <w:t xml:space="preserve">枯死木と菌類子実体の属性が菌食性昆虫の群集構造に及ぼす影響: 東南アジア熱帯林を例に, </w:t>
      </w:r>
      <w:r>
        <w:rPr>
          <w:rFonts w:ascii="" w:hAnsi="" w:cs="" w:eastAsia=""/>
          <w:b w:val="false"/>
          <w:i w:val="true"/>
          <w:strike w:val="false"/>
          <w:color w:val="000000"/>
          <w:sz w:val="20"/>
          <w:u w:val="none"/>
        </w:rPr>
        <w:t xml:space="preserve">第64回日本生態学会大会,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小柴 太一, 山本 直樹, 飛松 裕基, 山村 正臣, 鈴木 史朗,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向井 まい, 野田 壮一郎, 柴田 大輔, 坂本 正弘, 梅澤 俊明 : </w:t>
      </w:r>
      <w:r>
        <w:rPr>
          <w:rFonts w:ascii="" w:hAnsi="" w:cs="" w:eastAsia=""/>
          <w:b w:val="false"/>
          <w:i w:val="false"/>
          <w:strike w:val="false"/>
          <w:color w:val="000000"/>
          <w:sz w:val="20"/>
          <w:u w:val="none"/>
        </w:rPr>
        <w:t xml:space="preserve">バイオマスリファイナリー展開に向けた活性型転写因子の過剰発現によるリグニン生合成の増強, </w:t>
      </w:r>
      <w:r>
        <w:rPr>
          <w:rFonts w:ascii="" w:hAnsi="" w:cs="" w:eastAsia=""/>
          <w:b w:val="false"/>
          <w:i w:val="true"/>
          <w:strike w:val="false"/>
          <w:color w:val="000000"/>
          <w:sz w:val="20"/>
          <w:u w:val="none"/>
        </w:rPr>
        <w:t xml:space="preserve">第67回日本木材学会大会研究発表要旨集, </w:t>
      </w:r>
      <w:r>
        <w:rPr>
          <w:rFonts w:ascii="" w:hAnsi="" w:cs="" w:eastAsia=""/>
          <w:b w:val="false"/>
          <w:i w:val="false"/>
          <w:strike w:val="false"/>
          <w:color w:val="000000"/>
          <w:sz w:val="20"/>
          <w:u w:val="none"/>
        </w:rPr>
        <w:t>130,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篠本 聖太, 小川 純司, 團 昭紀, 齋藤 稔(技術補佐員),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地下海水を用いた紅藻Agardhiella subulataおよび藻食性巻貝トコブシの複合養殖, </w:t>
      </w:r>
      <w:r>
        <w:rPr>
          <w:rFonts w:ascii="" w:hAnsi="" w:cs="" w:eastAsia=""/>
          <w:b w:val="false"/>
          <w:i w:val="true"/>
          <w:strike w:val="false"/>
          <w:color w:val="000000"/>
          <w:sz w:val="20"/>
          <w:u w:val="none"/>
        </w:rPr>
        <w:t xml:space="preserve">日本藻類学会第41回大会 高知2017,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Salleh Habibah, 服部 力 : </w:t>
      </w:r>
      <w:r>
        <w:rPr>
          <w:rFonts w:ascii="" w:hAnsi="" w:cs="" w:eastAsia=""/>
          <w:b w:val="false"/>
          <w:i w:val="false"/>
          <w:strike w:val="false"/>
          <w:color w:val="000000"/>
          <w:sz w:val="20"/>
          <w:u w:val="none"/>
        </w:rPr>
        <w:t xml:space="preserve">ボルネオ島北部の熱帯多雨林 における多孔菌類の種多様性:1950年 代以降の標本を利用して,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豊成 傑 : </w:t>
      </w:r>
      <w:r>
        <w:rPr>
          <w:rFonts w:ascii="" w:hAnsi="" w:cs="" w:eastAsia=""/>
          <w:b w:val="false"/>
          <w:i w:val="false"/>
          <w:strike w:val="false"/>
          <w:color w:val="000000"/>
          <w:sz w:val="20"/>
          <w:u w:val="none"/>
        </w:rPr>
        <w:t xml:space="preserve">国内かんしょ産地における輸出拡大の制約要因 ―徳島県内農協の集荷・販売対応の検討―, </w:t>
      </w:r>
      <w:r>
        <w:rPr>
          <w:rFonts w:ascii="" w:hAnsi="" w:cs="" w:eastAsia=""/>
          <w:b w:val="false"/>
          <w:i w:val="true"/>
          <w:strike w:val="false"/>
          <w:color w:val="000000"/>
          <w:sz w:val="20"/>
          <w:u w:val="none"/>
        </w:rPr>
        <w:t xml:space="preserve">日本農業経済学会 2017年度千葉大会 個別報告,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中井 美智子, 北川 絵理, DO THI KIM LANH, 大西 彰, 鈴木 俊一, 千本 正一郎, 淵本 大一郎,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新規ゲノム編集技術を用いたPDX-1遺伝子改変ブタの作製, </w:t>
      </w:r>
      <w:r>
        <w:rPr>
          <w:rFonts w:ascii="" w:hAnsi="" w:cs="" w:eastAsia=""/>
          <w:b w:val="false"/>
          <w:i w:val="true"/>
          <w:strike w:val="false"/>
          <w:color w:val="000000"/>
          <w:sz w:val="20"/>
          <w:u w:val="none"/>
        </w:rPr>
        <w:t xml:space="preserve">第4回 日本先進医工学ブタ研究会 要旨集, </w:t>
      </w:r>
      <w:r>
        <w:rPr>
          <w:rFonts w:ascii="" w:hAnsi="" w:cs="" w:eastAsia=""/>
          <w:b w:val="false"/>
          <w:i w:val="false"/>
          <w:strike w:val="false"/>
          <w:color w:val="000000"/>
          <w:sz w:val="20"/>
          <w:u w:val="none"/>
        </w:rPr>
        <w:t>21,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ゲノム編集技術を用いたブタでの応用例, </w:t>
      </w:r>
      <w:r>
        <w:rPr>
          <w:rFonts w:ascii="" w:hAnsi="" w:cs="" w:eastAsia=""/>
          <w:b w:val="false"/>
          <w:i w:val="true"/>
          <w:strike w:val="false"/>
          <w:color w:val="000000"/>
          <w:sz w:val="20"/>
          <w:u w:val="none"/>
        </w:rPr>
        <w:t xml:space="preserve">第3回日本生物工学会西日本支部講演会「ゲノム編集—多様な生物種への応用研究」,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冨士本 賢吾, 大塩 誠二, 山路 諭, 吉田 雅彦, 大西 和男, 大野 民之助, 松下 俊雄 : </w:t>
      </w:r>
      <w:r>
        <w:rPr>
          <w:rFonts w:ascii="" w:hAnsi="" w:cs="" w:eastAsia=""/>
          <w:b w:val="false"/>
          <w:i w:val="false"/>
          <w:strike w:val="false"/>
          <w:color w:val="000000"/>
          <w:sz w:val="20"/>
          <w:u w:val="none"/>
        </w:rPr>
        <w:t xml:space="preserve">LED光触媒ナノ粒子を使った鮮度保持技術の開発,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157-160,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棚田 教生,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美波町由岐地区におけるワカメ養殖試験, </w:t>
      </w:r>
      <w:r>
        <w:rPr>
          <w:rFonts w:ascii="" w:hAnsi="" w:cs="" w:eastAsia=""/>
          <w:b w:val="false"/>
          <w:i w:val="true"/>
          <w:strike w:val="false"/>
          <w:color w:val="000000"/>
          <w:sz w:val="20"/>
          <w:u w:val="none"/>
        </w:rPr>
        <w:t xml:space="preserve">徳島県立農林水産総合技術支援センター 水産研究課事業報告書 平成27年度, </w:t>
      </w:r>
      <w:r>
        <w:rPr>
          <w:rFonts w:ascii="" w:hAnsi="" w:cs="" w:eastAsia=""/>
          <w:b w:val="false"/>
          <w:i w:val="false"/>
          <w:strike w:val="false"/>
          <w:color w:val="000000"/>
          <w:sz w:val="20"/>
          <w:u w:val="none"/>
        </w:rPr>
        <w:t>71-72,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26-29,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モラエス翁記念碑について, </w:t>
      </w:r>
      <w:r>
        <w:rPr>
          <w:rFonts w:ascii="" w:hAnsi="" w:cs="" w:eastAsia=""/>
          <w:b w:val="false"/>
          <w:i w:val="true"/>
          <w:strike w:val="false"/>
          <w:color w:val="000000"/>
          <w:sz w:val="20"/>
          <w:u w:val="none"/>
        </w:rPr>
        <w:t xml:space="preserve">「モラエス顕彰による地方創生プロジェクト」論集,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26-31,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棚田 教生,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徳島県太平洋沿岸由岐地先に適したワカメ養殖種苗の検討, </w:t>
      </w:r>
      <w:r>
        <w:rPr>
          <w:rFonts w:ascii="" w:hAnsi="" w:cs="" w:eastAsia=""/>
          <w:b w:val="false"/>
          <w:i w:val="true"/>
          <w:strike w:val="false"/>
          <w:color w:val="000000"/>
          <w:sz w:val="20"/>
          <w:u w:val="none"/>
        </w:rPr>
        <w:t xml:space="preserve">徳島県水研報,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25-30, 2017年3月.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