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樫田 美雄</w:t>
      </w:r>
      <w:r>
        <w:rPr>
          <w:rFonts w:ascii="" w:hAnsi="" w:cs="" w:eastAsia=""/>
          <w:b w:val="false"/>
          <w:i w:val="false"/>
          <w:strike w:val="false"/>
          <w:color w:val="000000"/>
          <w:sz w:val="20"/>
          <w:u w:val="none"/>
        </w:rPr>
        <w:t>, ボランティア・市民活動立ち上げ支援事業, NPO支援諸組織(徳島NPO連絡会議)と連携(『四国NPOフォーラム』の共催), 2004年〜2009年</w:t>
      </w:r>
    </w:p>
    <w:p>
      <w:pPr>
        <w:numPr>
          <w:numId w:val="5"/>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2009年1月〜2013年3月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徳島LEDアートフェスティバル実行委員会事業別企画連絡会委員,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2009年3月〜2013年3月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LEDが魅せるまち・とくしま推進協議会委員,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2009年5月〜2011年3月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フリースペースチャレンジとくしま芸術祭にかかる審査員, 徳島県民文化祭文化の森実行委員会, 2009年10月〜2010年1月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海部の民俗芸能調査事業, 徳島県地域伝統文化総合活性化委員会, 2010年4月〜2013年3月, 平成22・23・24年度文化芸術振興費補助金(文化遺産を活かした観光振興・地域活性化事業)による</w:t>
      </w:r>
    </w:p>
    <w:p>
      <w:pPr>
        <w:numPr>
          <w:numId w:val="6"/>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p>
      <w:pPr>
        <w:numPr>
          <w:numId w:val="6"/>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志和岐集落調査, とくしま自治体問題研究所, 2010年4月〜2012年3月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平井 松午</w:t>
      </w:r>
      <w:r>
        <w:rPr>
          <w:rFonts w:ascii="" w:hAnsi="" w:cs="" w:eastAsia=""/>
          <w:b w:val="false"/>
          <w:i w:val="false"/>
          <w:strike w:val="false"/>
          <w:color w:val="000000"/>
          <w:sz w:val="20"/>
          <w:u w:val="none"/>
        </w:rPr>
        <w:t xml:space="preserve">, 徳島県立図書館主催阿波学会講演会, </w:t>
      </w:r>
      <w:r>
        <w:rPr>
          <w:rFonts w:ascii="" w:hAnsi="" w:cs="" w:eastAsia=""/>
          <w:b w:val="false"/>
          <w:i w:val="false"/>
          <w:strike w:val="false"/>
          <w:color w:val="000000"/>
          <w:sz w:val="20"/>
          <w:u w:val="single"/>
        </w:rPr>
        <w:t>徳島県立図書館</w:t>
      </w:r>
      <w:r>
        <w:rPr>
          <w:rFonts w:ascii="" w:hAnsi="" w:cs="" w:eastAsia=""/>
          <w:b w:val="false"/>
          <w:i w:val="false"/>
          <w:strike w:val="false"/>
          <w:color w:val="000000"/>
          <w:sz w:val="20"/>
          <w:u w:val="none"/>
        </w:rPr>
        <w:t>, 2010年11月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2009年1月〜2013年3月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徳島LEDアートフェスティバル実行委員会事業別企画連絡会委員,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2009年3月〜2013年3月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LEDが魅せるまち・とくしま推進協議会委員,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2009年5月〜2011年3月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海部の民俗芸能調査事業, 徳島県地域伝統文化総合活性化委員会, 2010年4月〜2013年3月, 平成22・23・24年度文化芸術振興費補助金(文化遺産を活かした観光振興・地域活性化事業)による</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「阿波木偶箱まわし」調査・伝承推進事業, 徳島県地域伝統文化総合活性化委員会, 2011年4月〜2014年3月, 平成23・24・25年度文化芸術振興費補助金(文化遺産を活かした観光振興・地域活性化事業)による</w:t>
      </w:r>
    </w:p>
    <w:p>
      <w:pPr>
        <w:numPr>
          <w:numId w:val="7"/>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徳島県祭り・行事調査, 徳島県地域伝統文化総合活性化委員会, 2011年4月〜2014年3月, 平成23・24・25年度文化芸術振興費補助金(文化遺産を活かした観光振興・地域活性化事業)による</w:t>
      </w:r>
    </w:p>
    <w:p>
      <w:pPr>
        <w:numPr>
          <w:numId w:val="7"/>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志和岐集落調査, とくしま自治体問題研究所, 2010年4月〜2012年3月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公開講座「徳島を学ぶ，徳島で考える」,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2011年9月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公開シンポジウム「地域への関わりの新たな戦略と課題」,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2011年10月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2009年1月〜2013年3月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徳島LEDアートフェスティバル実行委員会事業別企画連絡会委員,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2009年3月〜2013年3月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海部の民俗芸能調査事業, 徳島県地域伝統文化総合活性化委員会, 2010年4月〜2013年3月, 平成22・23・24年度文化芸術振興費補助金(文化遺産を活かした観光振興・地域活性化事業)による</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「阿波木偶箱まわし」調査・伝承推進事業, 徳島県地域伝統文化総合活性化委員会, 2011年4月〜2014年3月, 平成23・24・25年度文化芸術振興費補助金(文化遺産を活かした観光振興・地域活性化事業)による</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徳島県祭り・行事調査, 徳島県地域伝統文化総合活性化委員会, 2011年4月〜2014年3月, 平成23・24・25年度文化芸術振興費補助金(文化遺産を活かした観光振興・地域活性化事業)による</w:t>
      </w:r>
    </w:p>
    <w:p>
      <w:pPr>
        <w:numPr>
          <w:numId w:val="8"/>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徳島県南地域の防災，まちづくりに関わる調査・地域連携, 海部郡美波町，海陽町, 2012年4月〜2013年3月, 平成24年度学部長裁量経費(総合科学部創生研究プロジェクト)「地域の潜在力を活用した防災の実現に関する総合的研究-過疎高齢化時代の新たな防災にむけて」による</w:t>
      </w:r>
    </w:p>
    <w:p>
      <w:pPr>
        <w:numPr>
          <w:numId w:val="8"/>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タウンフォーラム地域再生いどばた会議 ∼地域を救う「つながり」∼,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2013年1月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2009年1月〜2013年3月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xml:space="preserve">, 徳島LEDアートフェスティバル実行委員会事業別企画連絡会委員,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2009年3月〜2013年3月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「阿波木偶箱まわし」調査・伝承推進事業, 徳島県地域伝統文化総合活性化委員会, 2011年4月〜2014年3月, 平成23・24・25年度文化芸術振興費補助金(文化遺産を活かした観光振興・地域活性化事業)による</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徳島県祭り・行事調査, 徳島県地域伝統文化総合活性化委員会, 2011年4月〜2014年3月, 平成23・24・25年度文化芸術振興費補助金(文化遺産を活かした観光振興・地域活性化事業)による</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「美波町木岐の津波防災とまちづくり」調査事業, 徳島県南部総合県民局，美波町，木岐まちづくり協議会, 2013年4月〜2014年3月, 平成25年度「地域がキャンパス」事業経費による</w:t>
      </w:r>
    </w:p>
    <w:p>
      <w:pPr>
        <w:numPr>
          <w:numId w:val="9"/>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「地域の持続的発展に資する機動型臨地教育/研究拠点(フィールドステーション)の形成」事業, 徳島県南部県民局，美波町，木岐まちづくり協議会, 2013年4月〜2014年3月, 平成25年度徳島大学パイロット事業支援プログラム(社会貢献支援事業)による</w:t>
      </w:r>
    </w:p>
    <w:p>
      <w:pPr>
        <w:numPr>
          <w:numId w:val="9"/>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公開シンポジウム「川の流域史-吉野川の特性と文化的景観-」,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2013年6月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豊田 哲也</w:t>
      </w:r>
      <w:r>
        <w:rPr>
          <w:rFonts w:ascii="" w:hAnsi="" w:cs="" w:eastAsia=""/>
          <w:b w:val="false"/>
          <w:i w:val="false"/>
          <w:strike w:val="false"/>
          <w:color w:val="000000"/>
          <w:sz w:val="20"/>
          <w:u w:val="none"/>
        </w:rPr>
        <w:t xml:space="preserve">, 平成25年度 地域再生人材創出講座, </w:t>
      </w:r>
      <w:r>
        <w:rPr>
          <w:rFonts w:ascii="" w:hAnsi="" w:cs="" w:eastAsia=""/>
          <w:b w:val="false"/>
          <w:i w:val="false"/>
          <w:strike w:val="false"/>
          <w:color w:val="000000"/>
          <w:sz w:val="20"/>
          <w:u w:val="single"/>
        </w:rPr>
        <w:t>地域創生センター</w:t>
      </w:r>
      <w:r>
        <w:rPr>
          <w:rFonts w:ascii="" w:hAnsi="" w:cs="" w:eastAsia=""/>
          <w:b w:val="false"/>
          <w:i w:val="false"/>
          <w:strike w:val="false"/>
          <w:color w:val="000000"/>
          <w:sz w:val="20"/>
          <w:u w:val="none"/>
        </w:rPr>
        <w:t>, 2013年11月〜11月</w:t>
      </w:r>
    </w:p>
    <w:p>
      <w:pPr>
        <w:numPr>
          <w:numId w:val="9"/>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アワガミ国際ミニプリント展審査員, 一般社団法人阿波和紙伝統産業会館, 2013年10月〜11月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p>
      <w:pPr>
        <w:numPr>
          <w:numId w:val="10"/>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徳島県南地域における津波体験の記憶とその伝承に関する調査研究, 徳島県南部県民局，牟岐町, 2014年4月〜2015年3月, 平成26年度徳島大学パイロット事業支援プログラム(社会貢献支援事業)による</w:t>
      </w:r>
    </w:p>
    <w:p>
      <w:pPr>
        <w:numPr>
          <w:numId w:val="10"/>
        </w:numPr>
        <w:autoSpaceDE w:val="off"/>
        <w:autoSpaceDN w:val="off"/>
        <w:spacing w:line="-240" w:lineRule="auto"/>
        <w:ind w:left="30"/>
      </w:pPr>
      <w:r>
        <w:rPr>
          <w:rFonts w:ascii="" w:hAnsi="" w:cs="" w:eastAsia=""/>
          <w:b w:val="false"/>
          <w:i w:val="false"/>
          <w:strike w:val="false"/>
          <w:color w:val="000000"/>
          <w:sz w:val="20"/>
          <w:u w:val="single"/>
        </w:rPr>
        <w:t>塚本 章宏</w:t>
      </w:r>
      <w:r>
        <w:rPr>
          <w:rFonts w:ascii="" w:hAnsi="" w:cs="" w:eastAsia=""/>
          <w:b w:val="false"/>
          <w:i w:val="false"/>
          <w:strike w:val="false"/>
          <w:color w:val="000000"/>
          <w:sz w:val="20"/>
          <w:u w:val="none"/>
        </w:rPr>
        <w:t>, 地域がキャンパス推進事業, 徳島県南部総合県民局経営企画部&lt;美波&gt;, 2014年6月〜2015年3月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内藤 徹</w:t>
      </w:r>
      <w:r>
        <w:rPr>
          <w:rFonts w:ascii="" w:hAnsi="" w:cs="" w:eastAsia=""/>
          <w:b w:val="false"/>
          <w:i w:val="false"/>
          <w:strike w:val="false"/>
          <w:color w:val="000000"/>
          <w:sz w:val="20"/>
          <w:u w:val="none"/>
        </w:rPr>
        <w:t xml:space="preserve">, 平成26年度教員免許状更新講習,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2014年7月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TEDxTokushimaU 開催準備委員会,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2015年6月〜2016年3月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p>
      <w:pPr>
        <w:numPr>
          <w:numId w:val="11"/>
        </w:numPr>
        <w:autoSpaceDE w:val="off"/>
        <w:autoSpaceDN w:val="off"/>
        <w:spacing w:line="-240" w:lineRule="auto"/>
        <w:ind w:left="30"/>
      </w:pPr>
      <w:r>
        <w:rPr>
          <w:rFonts w:ascii="" w:hAnsi="" w:cs="" w:eastAsia=""/>
          <w:b w:val="false"/>
          <w:i w:val="false"/>
          <w:strike w:val="false"/>
          <w:color w:val="000000"/>
          <w:sz w:val="20"/>
          <w:u w:val="single"/>
        </w:rPr>
        <w:t>内藤 徹</w:t>
      </w:r>
      <w:r>
        <w:rPr>
          <w:rFonts w:ascii="" w:hAnsi="" w:cs="" w:eastAsia=""/>
          <w:b w:val="false"/>
          <w:i w:val="false"/>
          <w:strike w:val="false"/>
          <w:color w:val="000000"/>
          <w:sz w:val="20"/>
          <w:u w:val="none"/>
        </w:rPr>
        <w:t xml:space="preserve">, 平成27年度教員免許状更新講習,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2015年7月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平木 美鶴</w:t>
      </w:r>
      <w:r>
        <w:rPr>
          <w:rFonts w:ascii="" w:hAnsi="" w:cs="" w:eastAsia=""/>
          <w:b w:val="false"/>
          <w:i w:val="false"/>
          <w:strike w:val="false"/>
          <w:color w:val="000000"/>
          <w:sz w:val="20"/>
          <w:u w:val="none"/>
        </w:rPr>
        <w:t>, アワガミ国際ミニプリント展審査員, 一般社団法人阿波和紙伝統産業会館, 2015年10月〜11月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鳴門渦潮高校スーパー食育ハイスクール事業における食-運動習慣改善プログラムの開発・実施・評価の研究支援, 徳島県立鳴門渦潮高校食育推進委員会, 2016年7月〜2017年3月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三好市船井電機跡地利活用計画策定:三好市健やか交流ひろばへの提言, 三好市地域創生推進課, 2016年11月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徳島県立文書館アーカイブ資料を活用した地域コンテクストの掘り起こし, </w:t>
      </w:r>
      <w:r>
        <w:rPr>
          <w:rFonts w:ascii="" w:hAnsi="" w:cs="" w:eastAsia=""/>
          <w:b w:val="false"/>
          <w:i w:val="false"/>
          <w:strike w:val="false"/>
          <w:color w:val="000000"/>
          <w:sz w:val="20"/>
          <w:u w:val="single"/>
        </w:rPr>
        <w:t>徳島大学総合科学部</w:t>
      </w:r>
      <w:r>
        <w:rPr>
          <w:rFonts w:ascii="" w:hAnsi="" w:cs="" w:eastAsia=""/>
          <w:b w:val="false"/>
          <w:i w:val="false"/>
          <w:strike w:val="false"/>
          <w:color w:val="000000"/>
          <w:sz w:val="20"/>
          <w:u w:val="none"/>
        </w:rPr>
        <w:t>, 2016年4月〜8月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xml:space="preserve">, 芸術による地域創生 ビショップス大学との交流プロジェクト, </w:t>
      </w:r>
      <w:r>
        <w:rPr>
          <w:rFonts w:ascii="" w:hAnsi="" w:cs="" w:eastAsia=""/>
          <w:b w:val="false"/>
          <w:i w:val="false"/>
          <w:strike w:val="false"/>
          <w:color w:val="000000"/>
          <w:sz w:val="20"/>
          <w:u w:val="single"/>
        </w:rPr>
        <w:t>徳島大学総合科学部</w:t>
      </w:r>
      <w:r>
        <w:rPr>
          <w:rFonts w:ascii="" w:hAnsi="" w:cs="" w:eastAsia=""/>
          <w:b w:val="false"/>
          <w:i w:val="false"/>
          <w:strike w:val="false"/>
          <w:color w:val="000000"/>
          <w:sz w:val="20"/>
          <w:u w:val="none"/>
        </w:rPr>
        <w:t>, 2016年4月〜8月</w:t>
      </w:r>
    </w:p>
    <w:p>
      <w:pPr>
        <w:numPr>
          <w:numId w:val="12"/>
        </w:numPr>
        <w:autoSpaceDE w:val="off"/>
        <w:autoSpaceDN w:val="off"/>
        <w:spacing w:line="-240" w:lineRule="auto"/>
        <w:ind w:left="30"/>
      </w:pPr>
      <w:r>
        <w:rPr>
          <w:rFonts w:ascii="" w:hAnsi="" w:cs="" w:eastAsia=""/>
          <w:b w:val="false"/>
          <w:i w:val="false"/>
          <w:strike w:val="false"/>
          <w:color w:val="000000"/>
          <w:sz w:val="20"/>
          <w:u w:val="single"/>
        </w:rPr>
        <w:t>佐原 理</w:t>
      </w:r>
      <w:r>
        <w:rPr>
          <w:rFonts w:ascii="" w:hAnsi="" w:cs="" w:eastAsia=""/>
          <w:b w:val="false"/>
          <w:i w:val="false"/>
          <w:strike w:val="false"/>
          <w:color w:val="000000"/>
          <w:sz w:val="20"/>
          <w:u w:val="none"/>
        </w:rPr>
        <w:t>, 京都府立大江高校スタジオを活用した映像メディアによる地域コンテクストの前景化 (京都工芸繊維大学でのCOCプロジェクトへの協働参加), 2016年7月〜12月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「寄贈民俗文化財展」の企画・監修, 徳島県文化振興財団, 2003年4月〜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髙橋 晋一</w:t>
      </w:r>
      <w:r>
        <w:rPr>
          <w:rFonts w:ascii="" w:hAnsi="" w:cs="" w:eastAsia=""/>
          <w:b w:val="false"/>
          <w:i w:val="false"/>
          <w:strike w:val="false"/>
          <w:color w:val="000000"/>
          <w:sz w:val="20"/>
          <w:u w:val="none"/>
        </w:rPr>
        <w:t>, 徳島県指定民俗文化財の映像記録プロジェクト(調査・監修・解説), 財団法人徳島県文化振興財団, 2010年4月〜, 平成22，23，24，25年度映像記録事業による</w:t>
      </w:r>
    </w:p>
    <w:p>
      <w:pPr>
        <w:numPr>
          <w:numId w:val="12"/>
        </w:numPr>
        <w:autoSpaceDE w:val="off"/>
        <w:autoSpaceDN w:val="off"/>
        <w:spacing w:line="-240" w:lineRule="auto"/>
        <w:ind w:left="30"/>
      </w:pPr>
      <w:r>
        <w:rPr>
          <w:rFonts w:ascii="" w:hAnsi="" w:cs="" w:eastAsia=""/>
          <w:b w:val="false"/>
          <w:i w:val="false"/>
          <w:strike w:val="false"/>
          <w:color w:val="000000"/>
          <w:sz w:val="20"/>
          <w:u w:val="single"/>
        </w:rPr>
        <w:t>村上 敬一</w:t>
      </w:r>
      <w:r>
        <w:rPr>
          <w:rFonts w:ascii="" w:hAnsi="" w:cs="" w:eastAsia=""/>
          <w:b w:val="false"/>
          <w:i w:val="false"/>
          <w:strike w:val="false"/>
          <w:color w:val="000000"/>
          <w:sz w:val="20"/>
          <w:u w:val="none"/>
        </w:rPr>
        <w:t>, H28年熊本地震関連, 熊本地震 方言支援プロジェクト, 2016年4月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