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糖尿病発症に係る小胞体ストレスに関与する物質のスクリーニング方法, 特願2011-023697 (2011年2月), 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小胞体ストレス制御に関与するmiRNA, 特願61-54078() (2011年9月), 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糖尿病発症に係る小胞体ストレスに関与する物質のスクリーニング方法, 特願PCT/JP2012/052650 (2012年2月),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小胞体ストレス調節剤,  (2012年9月), 特許第PCT/JP2012/075207号 (2012年9月).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濱口 功, 松岡 佐保子, 池邉 詠美,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成人T細胞白血病の予防及び/又は治療剤, 特願2020-72569 (2020年3月),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