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日本トキシコロジー学会学会賞(田邊賞), 日本トキシコロジー学会, 2004年7月.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小胞体ストレス応答の破綻による糖尿病発症の発見, 岡本研究奨励賞, 成人血管病研究振興財団,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小胞体ストレスなどによるeIF2αリン酸化シグナルを介した糖・脂質代謝制御のメカニズム, トラベルアウォード, 分子糖尿病学研究会,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小胞体ストレス応答シグナルによる代謝制御機構の解明, 井上リサーチアウォード, 井上科学振興財団,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平成20年度 上原記念生命科学財団 研究助成金贈呈式, 上原記念生命科学財団,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第40期 2008年度 内藤記念科学振興財団贈呈式, 内藤記念科学振興財団,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敬祐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HRD1 promoter carries a functional unfolded protein response element to which XBP1 but not ATF6 directly binds, 平成21年度JB論文賞,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第27回 研究助成金贈呈式, 財団法人 持田記念医学薬学振興財団, 2009年10月.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 ロテオミクス解析を用いたミトコンドリアからシトクロムc放出機構の解明,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胸腺微小環境におけるT細胞レパトア形成のメカニズム, 第5回 日本免疫学会研究奨励賞,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2010年12月.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第4回 臨床薬理研究振興財団研究大賞, 臨床薬理研究振興財団,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2011年11月.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FGF21を介した小胞体ストレス応答シグナルによる骨格筋機能調節機構の解明, 2012年度 リリー寄付金, 日本イーライリリー株式会社,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骨格筋での小胞体ストレスなどによるeIF2a リン酸化はエネルギー消費を増大させて 肥満を抑制する, 第24回分子糖尿病学若手研究奨励賞, 分子糖尿病学研究会, 2012年12月.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胸腺上皮細胞亜集団の分化・分岐機構の研究, 若手研究者学長表彰受賞,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エストロゲン受容体制御分子BIG3を標的とした新規ER陽性乳がん治療法の創製, 第18回 日本がん分子標的治療学会 優秀演題賞, 日本がん分子標的治療学会,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本庶 佑, 縣 保年, 石田 靖雅, 岩井 佳子, 西村 泰行, 湊 長博 : </w:t>
      </w:r>
      <w:r>
        <w:rPr>
          <w:rFonts w:ascii="" w:hAnsi="" w:cs="" w:eastAsia=""/>
          <w:b w:val="false"/>
          <w:i w:val="false"/>
          <w:strike w:val="false"/>
          <w:color w:val="000000"/>
          <w:sz w:val="20"/>
          <w:u w:val="none"/>
        </w:rPr>
        <w:t xml:space="preserve">PD-1抗体によるがん免疫治療法の発見, 第4回JCA-CHAAO賞, </w:t>
      </w:r>
      <w:r>
        <w:rPr>
          <w:rFonts w:ascii="" w:hAnsi="" w:cs="" w:eastAsia=""/>
          <w:b w:val="false"/>
          <w:i w:val="false"/>
          <w:strike w:val="false"/>
          <w:color w:val="000000"/>
          <w:sz w:val="20"/>
          <w:u w:val="single"/>
        </w:rPr>
        <w:t>日本癌学会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三木康楽会 康楽賞, 財団法人 三木康楽会,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プロテオミクスによる分離分析技術と生化学的解析を応用したミトコンドリア研究, 日本薬学会物理系薬学部会奨励賞,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有意義な審査意見を付した専門委員に対する表彰, 平成26年度特別研究員等審査会専門委員(書面担当)及び国際事業委員会書面審査員表彰, </w:t>
      </w:r>
      <w:r>
        <w:rPr>
          <w:rFonts w:ascii="" w:hAnsi="" w:cs="" w:eastAsia=""/>
          <w:b w:val="false"/>
          <w:i w:val="false"/>
          <w:strike w:val="false"/>
          <w:color w:val="000000"/>
          <w:sz w:val="20"/>
          <w:u w:val="single"/>
        </w:rPr>
        <w:t>日本学術振興会</w:t>
      </w:r>
      <w:r>
        <w:rPr>
          <w:rFonts w:ascii="" w:hAnsi="" w:cs="" w:eastAsia=""/>
          <w:b w:val="false"/>
          <w:i w:val="false"/>
          <w:strike w:val="false"/>
          <w:color w:val="000000"/>
          <w:sz w:val="20"/>
          <w:u w:val="none"/>
        </w:rPr>
        <w:t>,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臨床ストレス応答学会第10回大会若手奨励賞, 臨床ストレス応答学会,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胸腺における分化と選択の過程がTリンパ球の機能形成に果たす役割, 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T細胞の正の選択に関する研究, 研究奨励賞, </w:t>
      </w:r>
      <w:r>
        <w:rPr>
          <w:rFonts w:ascii="" w:hAnsi="" w:cs="" w:eastAsia=""/>
          <w:b w:val="false"/>
          <w:i w:val="false"/>
          <w:strike w:val="false"/>
          <w:color w:val="000000"/>
          <w:sz w:val="20"/>
          <w:u w:val="single"/>
        </w:rPr>
        <w:t>日本免疫学会</w:t>
      </w:r>
      <w:r>
        <w:rPr>
          <w:rFonts w:ascii="" w:hAnsi="" w:cs="" w:eastAsia=""/>
          <w:b w:val="false"/>
          <w:i w:val="false"/>
          <w:strike w:val="false"/>
          <w:color w:val="000000"/>
          <w:sz w:val="20"/>
          <w:u w:val="none"/>
        </w:rPr>
        <w:t>,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正の選択を誘導するペプチドの性状とT細胞機能形成への寄与, 康楽賞,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2016年1月.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腎癌の予後に関係する新規PERK 経路下流因⼦(ncRNA)について, 第11回小胞体ストレス研究会ポスター賞, 小胞体ストレス研究会, 2016年10月.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CRISPR/Casシステムを用いたMsx1遺伝子各ドメインの形態形成における機能検証, 第76回日本矯正歯科学会学術大会 優秀発表賞 (academic exhibits competition 部門),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2017年10月.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脂肪細胞における統合的ストレス応答はGDF15を介した摂食抑制により食事性肥満を改善する, 第 8 回若手研究奨励賞, 日本糖尿病学会,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トリプルネガティブ乳がんの悪性化におけるRHBDL2の役割解明と創薬開発, 優秀演題賞, 日本がん分子標的治療学会, 2018年5月.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Trans-omics impact of thymoproteasome in cortical thymic epithelial cells, FEBS Letters Poster Award, FEBS Letters, 2019年5月.</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歯の形態形成におけるMsx1遺伝子MH6ドメインの機能検証., 第78回日本矯正歯科学会学術大会優秀発表賞,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2019年11月.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