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145-152, 2016.</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Shun Morizumi, Hiroyasu Okazaki, Yajuan Chen,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blockade of fibroblast growth factor receptor signaling in experimental pulmonary fibrosis in mice,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中瀬 勝則, 豊﨑 纏, 木下 成三, 島田 久夫, 鶴尾 美穂,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徳島市におけるCOPD検診の現状,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当院におけるニンテダニブの特発性肺線維症に対する使用経験,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森住 俊,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CrizotinibによるILDを発症後にAlectinibの投与が可能であったALK融合遺伝子陽性肺腺癌の1例, </w:t>
      </w:r>
      <w:r>
        <w:rPr>
          <w:rFonts w:ascii="" w:hAnsi="" w:cs="" w:eastAsia=""/>
          <w:b w:val="false"/>
          <w:i w:val="true"/>
          <w:strike w:val="false"/>
          <w:color w:val="000000"/>
          <w:sz w:val="20"/>
          <w:u w:val="none"/>
        </w:rPr>
        <w:t xml:space="preserve">第55 回日本肺癌学会中国・四国支部会,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下顎歯肉癌治療後に発生した放射線誘発血管肉腫の1例,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こころ,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淳也</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15年前より認める慢性腎機能障害に対してステロイド加療が奏功した腎サルコイドーシスの1例,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当院におけるループス腎炎に対するIVCYとMMFの治療経験,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関節リウマチの薬物療法における栄養状態の変化の検討,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EBによる末梢神経障害を呈した結核性胸膜炎の1例, </w:t>
      </w:r>
      <w:r>
        <w:rPr>
          <w:rFonts w:ascii="" w:hAnsi="" w:cs="" w:eastAsia=""/>
          <w:b w:val="false"/>
          <w:i w:val="true"/>
          <w:strike w:val="false"/>
          <w:color w:val="000000"/>
          <w:sz w:val="20"/>
          <w:u w:val="none"/>
        </w:rPr>
        <w:t xml:space="preserve">第67回日本結核病学会中国四国支部会,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杉峯 優人,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香川 耕造, 米田 浩人,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EBUS-TBNA後に縦隔炎を発症した縦隔原発セミノーマの1例, </w:t>
      </w:r>
      <w:r>
        <w:rPr>
          <w:rFonts w:ascii="" w:hAnsi="" w:cs="" w:eastAsia=""/>
          <w:b w:val="false"/>
          <w:i w:val="true"/>
          <w:strike w:val="false"/>
          <w:color w:val="000000"/>
          <w:sz w:val="20"/>
          <w:u w:val="none"/>
        </w:rPr>
        <w:t xml:space="preserve">第25回日本呼吸器内視鏡学会中国四国支部会,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高史,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 症候群後に発症した閉塞性細気管支炎にステロイドおよびタクロリムスが有効であった1例, </w:t>
      </w:r>
      <w:r>
        <w:rPr>
          <w:rFonts w:ascii="" w:hAnsi="" w:cs="" w:eastAsia=""/>
          <w:b w:val="false"/>
          <w:i w:val="true"/>
          <w:strike w:val="false"/>
          <w:color w:val="000000"/>
          <w:sz w:val="20"/>
          <w:u w:val="none"/>
        </w:rPr>
        <w:t xml:space="preserve">第56回日本呼吸器学会中国・四国地方会.岡山.2016年12月23,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Exon19とexon21の遺伝子変異を同時に認めた肺腺癌の1例, </w:t>
      </w:r>
      <w:r>
        <w:rPr>
          <w:rFonts w:ascii="" w:hAnsi="" w:cs="" w:eastAsia=""/>
          <w:b w:val="false"/>
          <w:i w:val="true"/>
          <w:strike w:val="false"/>
          <w:color w:val="000000"/>
          <w:sz w:val="20"/>
          <w:u w:val="none"/>
        </w:rPr>
        <w:t xml:space="preserve">第56回日本呼吸器学会中国・四国地方会,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11"/>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大前 博司, 藤本 真希,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急性期脳卒中患者に対するSinglejoint type of Hybrid Assistive Limbの効果 ―ケースシリーズ研究―, </w:t>
      </w:r>
      <w:r>
        <w:rPr>
          <w:rFonts w:ascii="" w:hAnsi="" w:cs="" w:eastAsia=""/>
          <w:b w:val="false"/>
          <w:i w:val="true"/>
          <w:strike w:val="false"/>
          <w:color w:val="000000"/>
          <w:sz w:val="20"/>
          <w:u w:val="none"/>
        </w:rPr>
        <w:t xml:space="preserve">第58回日本作業療法学会,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