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全学共通教育2015後期優秀教員,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ひきこもり状態にある人の親に対するCRAFTプログラムの効果, 内山記念賞, 日本認知・行動療法学会,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武知 実波, 相原 昂星, 吾妻 果歩, 狭山 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しわしわすぽーつ波道巡りの提案:WMG2021後のレガシーの構築に向けて, インターカレッジコンペティション2016決勝大会 関西経済同友会賞, スポーツコミッション関西,関西経済同友会, 2017年1月.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