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鈴木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徳島県県民環境部次世代育成・青少年課,  (徳島県放課後子ども総合プラン推進委員会副会長 [2016年3月〜2024年3月]).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鈴木 尚子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徳島県国土利用計画審議会委員,  ( [2016年12月〜2025年12月]).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日本健康運動指導士会,  (理事 [2005年6月〜2017年5月]).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徳島県医師会糖尿病対策班,  (班員 [2012年4月〜2017年3月]).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吉野川学識者会議,  (委員 [2015年7月〜2017年6月]).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みんなでつくろう健康とくしま県民会議,  (部会長 [2006年1月〜2017年3月]).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(社会教育委員 [2013年7月〜2019年6月]).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阪南市教育委員会,  (公民館運営審議会委員 [2013年7月〜2018年8月]).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徳島市文化振興公社,  (理事 [2014年6月〜2019年6月]).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徳島県立総合大学校運営協議会,  (委員 [2015年2月〜2019年2月]).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社会教育主事の養成等の在り方に関する調査研究委員会,  (委員長 [2016年4月〜2017年3月], 委員 [2015年10月〜2016年3月]).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徳島県社会教育委員連絡協議会,  (会長 [2015年10月〜2019年7月]).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文部科学省平成28年度社会教育主事講習事業選定委員会,  (委員 [2016年5月〜2017年3月]).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阪南市教育委員会,  (公民館運営審議会委員長 [2016年7月〜2018年6月]).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祐次朗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文部科学省社会教育主事養成等の改善・充実に関する検討会,  (委員 [2017年3月〜2018年3月]).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