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Vol.1565,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Vol.No. 1767, </w:t>
      </w:r>
      <w:r>
        <w:rPr>
          <w:rFonts w:ascii="" w:hAnsi="" w:cs="" w:eastAsia=""/>
          <w:b w:val="false"/>
          <w:i w:val="false"/>
          <w:strike w:val="false"/>
          <w:color w:val="000000"/>
          <w:sz w:val="20"/>
          <w:u w:val="none"/>
        </w:rPr>
        <w:t>161-170,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Vol.No.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2574-2584,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451-467,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91-122,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279-288,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53-63,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64-79,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aprroach to b-functions of mu-constant deformations, </w:t>
      </w:r>
      <w:r>
        <w:rPr>
          <w:rFonts w:ascii="" w:hAnsi="" w:cs="" w:eastAsia=""/>
          <w:b w:val="false"/>
          <w:i w:val="true"/>
          <w:strike w:val="false"/>
          <w:color w:val="000000"/>
          <w:sz w:val="20"/>
          <w:u w:val="none"/>
        </w:rPr>
        <w:t xml:space="preserve">Saitama Mathematical Journal,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115-136, 2017.</w:t>
      </w:r>
    </w:p>
    <w:p>
      <w:pPr>
        <w:numPr>
          <w:numId w:val="1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Possibilistic Stackelberg solutions to bilevel linear programming problems with fuzzy parameters,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4485-4501,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209-218, 2017.</w:t>
      </w:r>
    </w:p>
    <w:p>
      <w:pPr>
        <w:numPr>
          <w:numId w:val="1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Possibility/Necessity-Based Probabilistic Expectation Models for Linear Programming Problems with Discrete Fuzzy Random Variables,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184-210,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1437-1459,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29-36,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37-54,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グレブナー基底を用いた収束冪級数環での拡張イデアル所属アルゴリズムについて,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Vol.2054, </w:t>
      </w:r>
      <w:r>
        <w:rPr>
          <w:rFonts w:ascii="" w:hAnsi="" w:cs="" w:eastAsia=""/>
          <w:b w:val="false"/>
          <w:i w:val="false"/>
          <w:strike w:val="false"/>
          <w:color w:val="000000"/>
          <w:sz w:val="20"/>
          <w:u w:val="none"/>
        </w:rPr>
        <w:t>118-125,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5-28,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integral numbers for a parametric ideal in a ring of convergent power series via comprehensive Gröbner systems,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 -Teissier method for computing local Euler obstructions,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Bruce-Roberts Milnor numbers, </w:t>
      </w:r>
      <w:r>
        <w:rPr>
          <w:rFonts w:ascii="" w:hAnsi="" w:cs="" w:eastAsia=""/>
          <w:b w:val="false"/>
          <w:i w:val="true"/>
          <w:strike w:val="false"/>
          <w:color w:val="000000"/>
          <w:sz w:val="20"/>
          <w:u w:val="none"/>
        </w:rPr>
        <w:t xml:space="preserve">Australian-Japanese Workshop on Real and Complex Singularities, The University of Sydney, Australia,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integral numberの計算法について, </w:t>
      </w:r>
      <w:r>
        <w:rPr>
          <w:rFonts w:ascii="" w:hAnsi="" w:cs="" w:eastAsia=""/>
          <w:b w:val="false"/>
          <w:i w:val="true"/>
          <w:strike w:val="false"/>
          <w:color w:val="000000"/>
          <w:sz w:val="20"/>
          <w:u w:val="none"/>
        </w:rPr>
        <w:t xml:space="preserve">第26回日本数式処理学会大会,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腹膜偽粘液腫に対する遺伝子発現データ解析, </w:t>
      </w:r>
      <w:r>
        <w:rPr>
          <w:rFonts w:ascii="" w:hAnsi="" w:cs="" w:eastAsia=""/>
          <w:b w:val="false"/>
          <w:i w:val="true"/>
          <w:strike w:val="false"/>
          <w:color w:val="000000"/>
          <w:sz w:val="20"/>
          <w:u w:val="none"/>
        </w:rPr>
        <w:t xml:space="preserve">日本経営システム学会中国四国支部平成29年度第1回講演会,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b-関数の根に付随したホロノミー系の局所コホモロジー解の計算, </w:t>
      </w:r>
      <w:r>
        <w:rPr>
          <w:rFonts w:ascii="" w:hAnsi="" w:cs="" w:eastAsia=""/>
          <w:b w:val="false"/>
          <w:i w:val="true"/>
          <w:strike w:val="false"/>
          <w:color w:val="000000"/>
          <w:sz w:val="20"/>
          <w:u w:val="none"/>
        </w:rPr>
        <w:t xml:space="preserve">京都大学数理解析研究所共同研究,「数式処理の新たな発展, 京都大学,,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numberの計算 -- グレブナー基底 vs 代数的局所コホモロジー類 --,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law によるGrothendieck local residue の計算,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加藤 満生,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Integral dependence relation と半擬斉次孤立特異点の b-関数,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真稔,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TensorFlowを用いた卓上ゲームの着手予想, </w:t>
      </w:r>
      <w:r>
        <w:rPr>
          <w:rFonts w:ascii="" w:hAnsi="" w:cs="" w:eastAsia=""/>
          <w:b w:val="false"/>
          <w:i w:val="true"/>
          <w:strike w:val="false"/>
          <w:color w:val="000000"/>
          <w:sz w:val="20"/>
          <w:u w:val="none"/>
        </w:rPr>
        <w:t xml:space="preserve">2017年中国・四国地区SSORアブストラクト集, </w:t>
      </w:r>
      <w:r>
        <w:rPr>
          <w:rFonts w:ascii="" w:hAnsi="" w:cs="" w:eastAsia=""/>
          <w:b w:val="false"/>
          <w:i w:val="false"/>
          <w:strike w:val="false"/>
          <w:color w:val="000000"/>
          <w:sz w:val="20"/>
          <w:u w:val="none"/>
        </w:rPr>
        <w:t>9-10,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平均曲率方程式の半連続粘性解についての強比較原理, </w:t>
      </w:r>
      <w:r>
        <w:rPr>
          <w:rFonts w:ascii="" w:hAnsi="" w:cs="" w:eastAsia=""/>
          <w:b w:val="false"/>
          <w:i w:val="true"/>
          <w:strike w:val="false"/>
          <w:color w:val="000000"/>
          <w:sz w:val="20"/>
          <w:u w:val="none"/>
        </w:rPr>
        <w:t xml:space="preserve">第16回徳島セミナー,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収束冪級数環におけるgeneralized integral dependence relation 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地域住民の動線の推測に基づく商業施設の立地最適化, </w:t>
      </w:r>
      <w:r>
        <w:rPr>
          <w:rFonts w:ascii="" w:hAnsi="" w:cs="" w:eastAsia=""/>
          <w:b w:val="false"/>
          <w:i w:val="true"/>
          <w:strike w:val="false"/>
          <w:color w:val="000000"/>
          <w:sz w:val="20"/>
          <w:u w:val="none"/>
        </w:rPr>
        <w:t xml:space="preserve">日本オペレーションズ・リサーチ学会2018年春季研究発表会アブストラクト集, </w:t>
      </w:r>
      <w:r>
        <w:rPr>
          <w:rFonts w:ascii="" w:hAnsi="" w:cs="" w:eastAsia=""/>
          <w:b w:val="false"/>
          <w:i w:val="false"/>
          <w:strike w:val="false"/>
          <w:color w:val="000000"/>
          <w:sz w:val="20"/>
          <w:u w:val="none"/>
        </w:rPr>
        <w:t>228-229,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 の計算II, </w:t>
      </w:r>
      <w:r>
        <w:rPr>
          <w:rFonts w:ascii="" w:hAnsi="" w:cs="" w:eastAsia=""/>
          <w:b w:val="false"/>
          <w:i w:val="true"/>
          <w:strike w:val="false"/>
          <w:color w:val="000000"/>
          <w:sz w:val="20"/>
          <w:u w:val="none"/>
        </w:rPr>
        <w:t xml:space="preserve">2018年度日本数学会年会(函数論),東京大学,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パラメトリックイデアル所属問題の解き方について, </w:t>
      </w:r>
      <w:r>
        <w:rPr>
          <w:rFonts w:ascii="" w:hAnsi="" w:cs="" w:eastAsia=""/>
          <w:b w:val="false"/>
          <w:i w:val="true"/>
          <w:strike w:val="false"/>
          <w:color w:val="000000"/>
          <w:sz w:val="20"/>
          <w:u w:val="none"/>
        </w:rPr>
        <w:t xml:space="preserve">Risa/Asir Conference 2018, 金沢大学,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パラメトリック・システムの数式処理と理工学への応用,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耕作, 岩根 秀直, 北本 卓也, 讃岐 勝, 照井 章,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計算機代数の基礎理論,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Groebner systems in PBW algebras, Bernstein-Sato ideals and holonomic D-modules,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146-170,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 new method for computing the limiting tangent space of an isolated hypersurface singularity via algebraic local cohomology,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331-344,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230-234,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2235-2246,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Connected numbers and the embedded topology of plane curves, </w:t>
      </w:r>
      <w:r>
        <w:rPr>
          <w:rFonts w:ascii="" w:hAnsi="" w:cs="" w:eastAsia=""/>
          <w:b w:val="false"/>
          <w:i w:val="true"/>
          <w:strike w:val="false"/>
          <w:color w:val="000000"/>
          <w:sz w:val="20"/>
          <w:u w:val="single"/>
        </w:rPr>
        <w:t>Canadian Mathematical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650-658, 2018.</w:t>
      </w:r>
    </w:p>
    <w:p>
      <w:pPr>
        <w:numPr>
          <w:numId w:val="17"/>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applications of technology to understanding hierarchies of elementary geometry, </w:t>
      </w:r>
      <w:r>
        <w:rPr>
          <w:rFonts w:ascii="" w:hAnsi="" w:cs="" w:eastAsia=""/>
          <w:b w:val="false"/>
          <w:i w:val="true"/>
          <w:strike w:val="false"/>
          <w:color w:val="000000"/>
          <w:sz w:val="20"/>
          <w:u w:val="none"/>
        </w:rPr>
        <w:t xml:space="preserve">Proc. Asian Technology Conference in Mathematics 2018, </w:t>
      </w:r>
      <w:r>
        <w:rPr>
          <w:rFonts w:ascii="" w:hAnsi="" w:cs="" w:eastAsia=""/>
          <w:b w:val="false"/>
          <w:i w:val="false"/>
          <w:strike w:val="false"/>
          <w:color w:val="000000"/>
          <w:sz w:val="20"/>
          <w:u w:val="none"/>
        </w:rPr>
        <w:t>176-185,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347-353,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Tjiam : </w:t>
      </w:r>
      <w:r>
        <w:rPr>
          <w:rFonts w:ascii="" w:hAnsi="" w:cs="" w:eastAsia=""/>
          <w:b w:val="false"/>
          <w:i w:val="false"/>
          <w:strike w:val="false"/>
          <w:color w:val="000000"/>
          <w:sz w:val="20"/>
          <w:u w:val="none"/>
        </w:rPr>
        <w:t xml:space="preserve">Computation methods of logarithmic vector fields associated with semi-weighted homogeneous isolated hypersurface singularities, </w:t>
      </w:r>
      <w:r>
        <w:rPr>
          <w:rFonts w:ascii="" w:hAnsi="" w:cs="" w:eastAsia=""/>
          <w:b w:val="false"/>
          <w:i w:val="true"/>
          <w:strike w:val="false"/>
          <w:color w:val="000000"/>
          <w:sz w:val="20"/>
          <w:u w:val="single"/>
        </w:rPr>
        <w:t>Tsukuba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191-231,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38-41,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single"/>
        </w:rPr>
        <w:t>Topology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122-143,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39-52,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53-57,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17-26,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generalized integral dependence relation の計算について,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Vol.2104, </w:t>
      </w:r>
      <w:r>
        <w:rPr>
          <w:rFonts w:ascii="" w:hAnsi="" w:cs="" w:eastAsia=""/>
          <w:b w:val="false"/>
          <w:i w:val="false"/>
          <w:strike w:val="false"/>
          <w:color w:val="000000"/>
          <w:sz w:val="20"/>
          <w:u w:val="none"/>
        </w:rPr>
        <w:t>78-85,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Teramoto Hiroshi, Tsuchida Asahi, Kabata Yutaro, Kondo Kenji, Izumiya Shyuichi,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Normal forms in singularity theory for geometric classifications of band structure, </w:t>
      </w:r>
      <w:r>
        <w:rPr>
          <w:rFonts w:ascii="" w:hAnsi="" w:cs="" w:eastAsia=""/>
          <w:b w:val="false"/>
          <w:i w:val="true"/>
          <w:strike w:val="false"/>
          <w:color w:val="000000"/>
          <w:sz w:val="20"/>
          <w:u w:val="none"/>
        </w:rPr>
        <w:t xml:space="preserve">TraX international conference 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methods of b-functions associated with -constant deformations -- Case of inner modality 2 --,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method for computing Grothendieck point residues,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Teramoto, Tsuchida Asahi, Yutaro Kabata, Kenji Kondo, Shyuichi Izumiya,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Normal Forms in Singularity Theory for Geometric Classifications of Band Structures, </w:t>
      </w:r>
      <w:r>
        <w:rPr>
          <w:rFonts w:ascii="" w:hAnsi="" w:cs="" w:eastAsia=""/>
          <w:b w:val="false"/>
          <w:i w:val="true"/>
          <w:strike w:val="false"/>
          <w:color w:val="000000"/>
          <w:sz w:val="20"/>
          <w:u w:val="none"/>
        </w:rPr>
        <w:t xml:space="preserve">Dynamics Days Europe 2018, London, UK,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Fifteenth International Conference Zaragoza-Pau on Mathematics and its Applications, </w:t>
      </w:r>
      <w:r>
        <w:rPr>
          <w:rFonts w:ascii="" w:hAnsi="" w:cs="" w:eastAsia=""/>
          <w:b w:val="false"/>
          <w:i w:val="false"/>
          <w:strike w:val="false"/>
          <w:color w:val="000000"/>
          <w:sz w:val="20"/>
          <w:u w:val="none"/>
        </w:rPr>
        <w:t>Jaca in Spain,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第16回代数曲線論シンポジウム, </w:t>
      </w:r>
      <w:r>
        <w:rPr>
          <w:rFonts w:ascii="" w:hAnsi="" w:cs="" w:eastAsia=""/>
          <w:b w:val="false"/>
          <w:i w:val="false"/>
          <w:strike w:val="false"/>
          <w:color w:val="000000"/>
          <w:sz w:val="20"/>
          <w:u w:val="none"/>
        </w:rPr>
        <w:t>神奈川工科大学,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Shop Location Optimization with Traffic Generators and Lines based on Prediction of Residents' Movement, </w:t>
      </w:r>
      <w:r>
        <w:rPr>
          <w:rFonts w:ascii="" w:hAnsi="" w:cs="" w:eastAsia=""/>
          <w:b w:val="false"/>
          <w:i w:val="true"/>
          <w:strike w:val="false"/>
          <w:color w:val="000000"/>
          <w:sz w:val="20"/>
          <w:u w:val="none"/>
        </w:rPr>
        <w:t xml:space="preserve">Proceedings of The International MultiConference of Engineers and Computer Scientists 2019,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包括的グレブナー基底系とμ-constant deformation に付随したb-関数の計算, </w:t>
      </w:r>
      <w:r>
        <w:rPr>
          <w:rFonts w:ascii="" w:hAnsi="" w:cs="" w:eastAsia=""/>
          <w:b w:val="false"/>
          <w:i w:val="true"/>
          <w:strike w:val="false"/>
          <w:color w:val="000000"/>
          <w:sz w:val="20"/>
          <w:u w:val="none"/>
        </w:rPr>
        <w:t xml:space="preserve">北海道大学応用特異点ラボセミナー,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超曲面の孤立特異点に沿った対数的ベクトル場と応用, </w:t>
      </w:r>
      <w:r>
        <w:rPr>
          <w:rFonts w:ascii="" w:hAnsi="" w:cs="" w:eastAsia=""/>
          <w:b w:val="false"/>
          <w:i w:val="true"/>
          <w:strike w:val="false"/>
          <w:color w:val="000000"/>
          <w:sz w:val="20"/>
          <w:u w:val="none"/>
        </w:rPr>
        <w:t xml:space="preserve">第27回日本数式処理学会大会, 福岡教育大学,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幾何学コロキウム,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Graphs and the embedded topology of plane curves, </w:t>
      </w:r>
      <w:r>
        <w:rPr>
          <w:rFonts w:ascii="" w:hAnsi="" w:cs="" w:eastAsia=""/>
          <w:b w:val="false"/>
          <w:i w:val="true"/>
          <w:strike w:val="false"/>
          <w:color w:val="000000"/>
          <w:sz w:val="20"/>
          <w:u w:val="none"/>
        </w:rPr>
        <w:t xml:space="preserve">第18回代数曲面ワークショップ at 秋葉原,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ボーダー基底とスタンダード基底の関係性について, </w:t>
      </w:r>
      <w:r>
        <w:rPr>
          <w:rFonts w:ascii="" w:hAnsi="" w:cs="" w:eastAsia=""/>
          <w:b w:val="false"/>
          <w:i w:val="true"/>
          <w:strike w:val="false"/>
          <w:color w:val="000000"/>
          <w:sz w:val="20"/>
          <w:u w:val="none"/>
        </w:rPr>
        <w:t xml:space="preserve">日本数式処理学会 理論分科会&amp;システム分科会合同研究会, 東京理科大,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平均曲率方程式の半連続粘性解の強比較原理, </w:t>
      </w:r>
      <w:r>
        <w:rPr>
          <w:rFonts w:ascii="" w:hAnsi="" w:cs="" w:eastAsia=""/>
          <w:b w:val="false"/>
          <w:i w:val="true"/>
          <w:strike w:val="false"/>
          <w:color w:val="000000"/>
          <w:sz w:val="20"/>
          <w:u w:val="none"/>
        </w:rPr>
        <w:t xml:space="preserve">第17回琉球セミナー,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哲平,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ニューラルネットワークを用いた価格変動の予測,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12-13,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翔太,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SNSでの情報収集に基づく旅行計画システムの構築,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28-29,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or plane curves, </w:t>
      </w:r>
      <w:r>
        <w:rPr>
          <w:rFonts w:ascii="" w:hAnsi="" w:cs="" w:eastAsia=""/>
          <w:b w:val="false"/>
          <w:i w:val="true"/>
          <w:strike w:val="false"/>
          <w:color w:val="000000"/>
          <w:sz w:val="20"/>
          <w:u w:val="none"/>
        </w:rPr>
        <w:t xml:space="preserve">射影多様体の幾何とその周辺2018,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グラフの巡回被覆と平面曲線の埋込位相について, </w:t>
      </w:r>
      <w:r>
        <w:rPr>
          <w:rFonts w:ascii="" w:hAnsi="" w:cs="" w:eastAsia=""/>
          <w:b w:val="false"/>
          <w:i w:val="true"/>
          <w:strike w:val="false"/>
          <w:color w:val="000000"/>
          <w:sz w:val="20"/>
          <w:u w:val="none"/>
        </w:rPr>
        <w:t xml:space="preserve">平成30年度第1回徳島数学談話会(冬の会),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Testing zero-dimensionality at a point of varieties defined by a parametric ideal, </w:t>
      </w:r>
      <w:r>
        <w:rPr>
          <w:rFonts w:ascii="" w:hAnsi="" w:cs="" w:eastAsia=""/>
          <w:b w:val="false"/>
          <w:i w:val="true"/>
          <w:strike w:val="false"/>
          <w:color w:val="000000"/>
          <w:sz w:val="20"/>
          <w:u w:val="none"/>
        </w:rPr>
        <w:t xml:space="preserve">数理解析研究所共同研究「Computer Algebra - Theory and its Applications」,京都大学,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systems, </w:t>
      </w:r>
      <w:r>
        <w:rPr>
          <w:rFonts w:ascii="" w:hAnsi="" w:cs="" w:eastAsia=""/>
          <w:b w:val="false"/>
          <w:i w:val="true"/>
          <w:strike w:val="false"/>
          <w:color w:val="000000"/>
          <w:sz w:val="20"/>
          <w:u w:val="none"/>
        </w:rPr>
        <w:t xml:space="preserve">Quantum Math, 沖縄科学技術大学院大学,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Chern-Schwartz-MacPherson class の計算法について,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ジェネリックな一次関数のブルース・ロバート・ミルナー数について,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イデアル商を用いた点での多様体の次元判定, </w:t>
      </w:r>
      <w:r>
        <w:rPr>
          <w:rFonts w:ascii="" w:hAnsi="" w:cs="" w:eastAsia=""/>
          <w:b w:val="false"/>
          <w:i w:val="true"/>
          <w:strike w:val="false"/>
          <w:color w:val="000000"/>
          <w:sz w:val="20"/>
          <w:u w:val="none"/>
        </w:rPr>
        <w:t xml:space="preserve">Risa/Asir conference 2019, 金沢大学,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93-95,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826-835,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proof of a strong comparison principle for semicontinuous viscosity solutions of the prescribed mean curvature equation,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180-188,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185-194,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Shinzo Bannai : </w:t>
      </w:r>
      <w:r>
        <w:rPr>
          <w:rFonts w:ascii="" w:hAnsi="" w:cs="" w:eastAsia=""/>
          <w:b w:val="false"/>
          <w:i w:val="false"/>
          <w:strike w:val="false"/>
          <w:color w:val="000000"/>
          <w:sz w:val="20"/>
          <w:u w:val="none"/>
        </w:rPr>
        <w:t xml:space="preserve">Nodal curves with a contact-conic and Zariski pairs, </w:t>
      </w:r>
      <w:r>
        <w:rPr>
          <w:rFonts w:ascii="" w:hAnsi="" w:cs="" w:eastAsia=""/>
          <w:b w:val="false"/>
          <w:i w:val="true"/>
          <w:strike w:val="false"/>
          <w:color w:val="000000"/>
          <w:sz w:val="20"/>
          <w:u w:val="single"/>
        </w:rPr>
        <w:t>Advances in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555-572,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127-165,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69-98,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665-684, 2020.</w:t>
      </w:r>
    </w:p>
    <w:p>
      <w:pPr>
        <w:numPr>
          <w:numId w:val="18"/>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10-15,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48-63,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55-66,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20-26,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of double covers and splitting curves, </w:t>
      </w:r>
      <w:r>
        <w:rPr>
          <w:rFonts w:ascii="" w:hAnsi="" w:cs="" w:eastAsia=""/>
          <w:b w:val="false"/>
          <w:i w:val="true"/>
          <w:strike w:val="false"/>
          <w:color w:val="000000"/>
          <w:sz w:val="20"/>
          <w:u w:val="none"/>
        </w:rPr>
        <w:t xml:space="preserve">Geometry in Pyrenees, </w:t>
      </w:r>
      <w:r>
        <w:rPr>
          <w:rFonts w:ascii="" w:hAnsi="" w:cs="" w:eastAsia=""/>
          <w:b w:val="false"/>
          <w:i w:val="false"/>
          <w:strike w:val="false"/>
          <w:color w:val="000000"/>
          <w:sz w:val="20"/>
          <w:u w:val="none"/>
        </w:rPr>
        <w:t>Pau, France,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on double covers and splitting curves, </w:t>
      </w:r>
      <w:r>
        <w:rPr>
          <w:rFonts w:ascii="" w:hAnsi="" w:cs="" w:eastAsia=""/>
          <w:b w:val="false"/>
          <w:i w:val="true"/>
          <w:strike w:val="false"/>
          <w:color w:val="000000"/>
          <w:sz w:val="20"/>
          <w:u w:val="none"/>
        </w:rPr>
        <w:t xml:space="preserve">Degenerations, algebraic surfaces and related topics,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平均曲率方程式の粘性解の強比較原理, </w:t>
      </w:r>
      <w:r>
        <w:rPr>
          <w:rFonts w:ascii="" w:hAnsi="" w:cs="" w:eastAsia=""/>
          <w:b w:val="false"/>
          <w:i w:val="true"/>
          <w:strike w:val="false"/>
          <w:color w:val="000000"/>
          <w:sz w:val="20"/>
          <w:u w:val="none"/>
        </w:rPr>
        <w:t xml:space="preserve">PDE白田記念会 ミニシンポジウム,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2019年中国・四国地区SSORアブストラクト集, </w:t>
      </w:r>
      <w:r>
        <w:rPr>
          <w:rFonts w:ascii="" w:hAnsi="" w:cs="" w:eastAsia=""/>
          <w:b w:val="false"/>
          <w:i w:val="false"/>
          <w:strike w:val="false"/>
          <w:color w:val="000000"/>
          <w:sz w:val="20"/>
          <w:u w:val="none"/>
        </w:rPr>
        <w:t>26-27,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平均曲率を主要項とするある楕円型方程式の強比較原理, </w:t>
      </w:r>
      <w:r>
        <w:rPr>
          <w:rFonts w:ascii="" w:hAnsi="" w:cs="" w:eastAsia=""/>
          <w:b w:val="false"/>
          <w:i w:val="true"/>
          <w:strike w:val="false"/>
          <w:color w:val="000000"/>
          <w:sz w:val="20"/>
          <w:u w:val="none"/>
        </w:rPr>
        <w:t xml:space="preserve">第18回伊香保セミナー,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不確実性を伴う防御配置問題, </w:t>
      </w:r>
      <w:r>
        <w:rPr>
          <w:rFonts w:ascii="" w:hAnsi="" w:cs="" w:eastAsia=""/>
          <w:b w:val="false"/>
          <w:i w:val="true"/>
          <w:strike w:val="false"/>
          <w:color w:val="000000"/>
          <w:sz w:val="20"/>
          <w:u w:val="none"/>
        </w:rPr>
        <w:t xml:space="preserve">日本経営システム学会 中国四国支部 令和元年度第2回支部講演会,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1053-1062,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1119-1250,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543-562,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447-460,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No.019,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16-32,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1-15,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179-187,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188-199,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57-68,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93-104,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19-27,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Vol.12126, </w:t>
      </w:r>
      <w:r>
        <w:rPr>
          <w:rFonts w:ascii="" w:hAnsi="" w:cs="" w:eastAsia=""/>
          <w:b w:val="false"/>
          <w:i w:val="false"/>
          <w:strike w:val="false"/>
          <w:color w:val="000000"/>
          <w:sz w:val="20"/>
          <w:u w:val="none"/>
        </w:rPr>
        <w:t>316-329, Bordeaux, France,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2020年7月.</w:t>
      </w:r>
    </w:p>
    <w:p>
      <w:pPr>
        <w:numPr>
          <w:numId w:val="2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2697-2718,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352-370,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and spectra of derived and singularity categories of noetherian schemes, </w:t>
      </w:r>
      <w:r>
        <w:rPr>
          <w:rFonts w:ascii="" w:hAnsi="" w:cs="" w:eastAsia=""/>
          <w:b w:val="false"/>
          <w:i w:val="true"/>
          <w:strike w:val="false"/>
          <w:color w:val="000000"/>
          <w:sz w:val="20"/>
          <w:u w:val="single"/>
        </w:rPr>
        <w:t>Pacific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433-457,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83-88,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77-104,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Vol.12757, </w:t>
      </w:r>
      <w:r>
        <w:rPr>
          <w:rFonts w:ascii="" w:hAnsi="" w:cs="" w:eastAsia=""/>
          <w:b w:val="false"/>
          <w:i w:val="false"/>
          <w:strike w:val="false"/>
          <w:color w:val="000000"/>
          <w:sz w:val="20"/>
          <w:u w:val="none"/>
        </w:rPr>
        <w:t>356-369, Ottawa, Canada,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FD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第42回可換環論シンポジウム,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三角圏のスペクトラムとその種々の導来圏への応用, </w:t>
      </w:r>
      <w:r>
        <w:rPr>
          <w:rFonts w:ascii="" w:hAnsi="" w:cs="" w:eastAsia=""/>
          <w:b w:val="false"/>
          <w:i w:val="true"/>
          <w:strike w:val="false"/>
          <w:color w:val="000000"/>
          <w:sz w:val="20"/>
          <w:u w:val="none"/>
        </w:rPr>
        <w:t xml:space="preserve">阪大オンライン代数幾何学セミナー,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可換環論における部分圏の分類理論について, </w:t>
      </w:r>
      <w:r>
        <w:rPr>
          <w:rFonts w:ascii="" w:hAnsi="" w:cs="" w:eastAsia=""/>
          <w:b w:val="false"/>
          <w:i w:val="true"/>
          <w:strike w:val="false"/>
          <w:color w:val="000000"/>
          <w:sz w:val="20"/>
          <w:u w:val="none"/>
        </w:rPr>
        <w:t xml:space="preserve">令和3年度徳島数学談話会,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部分圏とスペクトラム, </w:t>
      </w:r>
      <w:r>
        <w:rPr>
          <w:rFonts w:ascii="" w:hAnsi="" w:cs="" w:eastAsia=""/>
          <w:b w:val="false"/>
          <w:i w:val="true"/>
          <w:strike w:val="false"/>
          <w:color w:val="000000"/>
          <w:sz w:val="20"/>
          <w:u w:val="none"/>
        </w:rPr>
        <w:t xml:space="preserve">可換環論の新しい融合セミナー,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Vol.to appear,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721-736, 2022.</w:t>
      </w:r>
    </w:p>
    <w:p>
      <w:pPr>
        <w:numPr>
          <w:numId w:val="2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945-972,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916-932, 2022.</w:t>
      </w:r>
    </w:p>
    <w:p>
      <w:pPr>
        <w:numPr>
          <w:numId w:val="2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903-926,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69-75,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939-963,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63-84,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1358-1372,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77-85,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2214-2235,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499-527,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215-233,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381-391,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linearly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63-84, 2023.</w:t>
      </w:r>
    </w:p>
    <w:p>
      <w:pPr>
        <w:numPr>
          <w:numId w:val="22"/>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85-92,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31-62,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Construcion of discrete zero mean curvature surfaces in Euclidean and Lorentz-Minkowski spaces, </w:t>
      </w:r>
      <w:r>
        <w:rPr>
          <w:rFonts w:ascii="" w:hAnsi="" w:cs="" w:eastAsia=""/>
          <w:b w:val="false"/>
          <w:i w:val="true"/>
          <w:strike w:val="false"/>
          <w:color w:val="000000"/>
          <w:sz w:val="20"/>
          <w:u w:val="none"/>
        </w:rPr>
        <w:t xml:space="preserve">minisymposium "Geometric Shape Generation II: Design" at the ICIAM 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Weierstrass-type representations, and beyond, </w:t>
      </w:r>
      <w:r>
        <w:rPr>
          <w:rFonts w:ascii="" w:hAnsi="" w:cs="" w:eastAsia=""/>
          <w:b w:val="false"/>
          <w:i w:val="false"/>
          <w:strike w:val="false"/>
          <w:color w:val="000000"/>
          <w:sz w:val="20"/>
          <w:u w:val="none"/>
        </w:rPr>
        <w:t>The 4th Taiwan-Japan Joint Conference on Differential Geometry,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2D stationary Navier-Stokes flow on the whole plane around a radial flow, </w:t>
      </w:r>
      <w:r>
        <w:rPr>
          <w:rFonts w:ascii="" w:hAnsi="" w:cs="" w:eastAsia=""/>
          <w:b w:val="false"/>
          <w:i w:val="true"/>
          <w:strike w:val="false"/>
          <w:color w:val="000000"/>
          <w:sz w:val="20"/>
          <w:u w:val="none"/>
        </w:rPr>
        <w:t xml:space="preserve">令和5年度 日本数学会中国・四国支部例会,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安本 真士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曲面の離散微分幾何の拡がり,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Masanori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Milnor K-theory, F-isocrystals and syntomic regulators, </w:t>
      </w:r>
      <w:r>
        <w:rPr>
          <w:rFonts w:ascii="" w:hAnsi="" w:cs="" w:eastAsia=""/>
          <w:b w:val="false"/>
          <w:i w:val="true"/>
          <w:strike w:val="false"/>
          <w:color w:val="000000"/>
          <w:sz w:val="20"/>
          <w:u w:val="single"/>
        </w:rPr>
        <w:t>Journal of the Institute of Mathematics of Jussieu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1357-1415,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951-974,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数論幾何学とその周辺 - 中島幸喜先生還暦記念研究集会,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L-functions and Motives in Niseko,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