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和弘,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小笠原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志郎, 劉 強, 木村 亮介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4-ピリドンおよびその製造方法, 特願2016-206798 (2016年10月), 特開2017-78042 (2017年4月),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特願2023-034250 (2023年3月), 特許第2023-034250号 (2023年3月).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宮西 孝一郎, 根来 誠,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超分子シントンを利用した共結晶法のトリプレットDNPへの応用, 特願2023-201230 (2023年11月),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特願PCT/JP2024/004455 (2024年2月),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栗原 拓也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試料管の蓋体の取付装置, 特願2024-061247 (2024年4月),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