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Mai Takahashi, Syuichi Kimura, Seyed Mohammad Ali Haghparast, Yihua Cao, Takayuki Itoi,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Shirai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Masayoshi Onitsuka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Omasa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Relationship between chromosomal instability an cell characterization in Chinese hamster ovary cell line, Best Poster Awards in JAACT2012, JAACT2012, Nov. 2012.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Kyoungho Lee,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Masayoshi Onitsuka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Kohsuke Honda, Hisao Ohtake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Omasa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Accelerated gene amplification by cell cycle checkpoint engineering and its industrial applications, Best Poster Awards in JAACT2012, JAACT2012, Nov. 2012.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Masayoshi Onitsuka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Shirai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Omasa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Rapid evaluation of glycosylation CHO antibody production, Best Poster Awards in JACCT2012, JACCT2012, Nov. 2012.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筒井 智美, Lee Ho Kyoung,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鬼塚 正義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細胞周期エンジニアリングによるChinese hamster ovary (CHO) 細胞における効率的な遺伝子増幅システムの構築, 最優秀発表賞, 日本動物細胞工学会, 2013年7月.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高橋 舞, 森下 明彦,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鬼塚 正義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大政 健史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Chinese hamster ovary 細胞株における染色体不安定性解析と抗体生産への応用, 優秀学生発表賞, 日本生物工学会セルプロセッシング計測評価研究部会, 2013年9月.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平成27年徳島県南部地震における高齢者施設の初動対応と今後の課題, 土木学会四国支部技術研究発表会優秀発表賞, 土木学会四国支部, 2015年7月.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