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Mice アンバサダー, 国際観光振興機構, 2020年3月〜2022年3月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Mice アンバサダー, 国際観光振興機構, 2020年3月〜2022年3月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Mice アンバサダー, 国際観光振興機構, 2020年3月〜2022年3月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