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iDECON2016,  (Panel of reviewers [2015年9月〜2016年9月]).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iDECON2017,  (General conference chair [2016年9月〜2017年9月]).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ISS2017 (the 8th International Symposium on Scheduling),  (International Programe Committee [2016年10月〜2017年7月]).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(科学技術・未来創造シンポジウムパネリスト [2016年10月]).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(徳島県IoT利活用推進検討チーム・アドバイザー [2016年4月〜2017年3月]).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日本工作機械工業会,  (国際交流イニシアティブ事業 視察団 団員 [2017年4月〜12月]).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iDECON2017,  (General conference chair [2016年9月〜2017年9月]).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ISS2017 (the 8th International Symposium on Scheduling),  (International Programe Committee [2016年10月〜2017年7月]).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(徳島大学地域産業人材育成講座・IoT活用講座講師 [2017年4月〜2018年3月]).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徳島県機械金属工業会,  (平成29年度徳島県機械金属工業会新年互会講演会講師 [2018年1月]).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iDECON2018,  (Keynote Moderator [2018年9月〜9月]).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JSME iDECON/MS2019,  (General conference chair [2018年9月〜2019年9月]).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JGIoT-DSA2018,  (Co-chair [2018年11月〜11月]).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