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中井 史郎, 森 康子,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アミノ酸修飾ー(γーポリグルタミン酸)またはその塩，およびこれらの用途, 特願2006-128657 (2006年5月), 特開2007-297559 (2007年11月),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今井 信治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線状デバイス, 特願10/544, 243 (2006年6月), 特開20070088208 (2007年4月),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マスキング方法, 特願2006-247936 (2006年9月), 特開2008-68188 (2008年3月),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古川 晋也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生体用デバイス，生体用デバイスの接触部構造および生体センサ, 特願2007 557887 (2007年2月), 特開WO2007/091633 (2007年8月), 特許第5162757号 (2012年12月).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市橋 誠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磁性体結合ポリマー製凝集剤及びこれを用いた水の浄化方法, 特願2007-049127 (2007年2月),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野本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撥水処理方法および撥水性シリカ層を有する基材, 特願2007- 78039 (2007年3月), 特開2008-237957 (2008年10月), 特許第5250813(P5250813)号 (2013年7月).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市橋 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磁性体凝集剤及び磁性体凝集剤の製造方法, 特願2007-279748 (2007年10月),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市橋 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磁性体凝集剤，その製造方法，及び磁性体凝集剤を用いた水の浄化方法, 特願PCT/JP2008/53580 (2008年2月), 特開WO 2008105521 (2008年9月),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安澤 幹人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古川 晋也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生体用デバイス，生体用デバイスの接触部構造および生体センサ, 特願12/278,829 (2008年8月), 特開US2009/0069654 (2009年3月),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目視蛍光分析用具及びそれを用いる微量重金属の分析方法, 特願2010-022067 (2010年2月),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薮谷 智規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レアメタルの選択的回収方法, 特願2010-164850 (2010年7月),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本田 知己, 橘 忠彦, 河野 泰志,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フィルタ, 特願2015-241653 (2015年12月), 特開2017-106483 (2017年6月), 特許第6719896号 (2020年6月).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西森 大地, 飯山 真充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電気化学検出器及び電気化学検出装置, 特願2018-134942 (2018年7月), 特開2020-12722 (2020年1月),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飯山 真充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電気化学センサー用電極，電気化学センサー，電気化学的検出装置及び電気化学的検出方法, 特願2018-206584 (2018年11月), 特開2020-071172 (2020年5月), 特許第7202563号 (2022年12月).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