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Sejati Purnomo,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Two-phase Buck Converter for Battery Charger of Small Scale Wind Turbine Power System, Best Paper Award of 18th International Electronics Symposium (IES) 2016, IEEE INDONESIA SECTION,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自律移動型薬剤散布ロボットの最適走行経路計画と走行制御, エンジニアリングフェスティバル2016優秀賞,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大学院理工学研究部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工学部国際化貢献賞,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人工知能による環境の計測・予測・制御と農作業支援ロボットに関する研究,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Science and Technology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Sari Puspita Anggraini,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Suzuki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Kitajima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Prasetya Arman Dwi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(名) Nachrowie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Prediction Model of Wind Speed and Direction using Convolutional Neural Network - Long Short Term Memory, Best Paper Award of 2020 IEEE International Conference on Power and Energy (PECon), IEEE, Dec. 2020.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Techniques for Power Equipment and Superconducting Maglev Systems, 2020年度 教養教育賞, 徳島大学大学院社会産業理工学研究部, 2021年4月.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寺西 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教養教育(一般教養教育科目群),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Masahide Hojo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Science and Technology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2022.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安野・鈴木研究室,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北島 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桑原 明伸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徳島県GIGAスクール構想と連携したロボット競技会, 徳島県地域情報化表彰(感謝状),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安野・鈴木研究室,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北島 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桑原 明伸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中学生を対象としたロボット競技会の企画・運営とICTの普及啓発と利活用, e-とくしま推進財団表彰(団体部門), e-とくしま推進財団, 2022年1月.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北條 昌秀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路面電車給電システムを利用したPV出力地産地消型エネルギーシステムの提案, 学術部門 論文奨励賞,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電気設備学会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寺西 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令和6年全国大会実行委員会幹事としての貢献, 電気学会全国大会功労賞,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ロボットワールド10, 第26回 科学体験フェスティバル in徳島 優秀出展賞,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Science and Technology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2025.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HALL OF FAME TEACHER,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Science and Technology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