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詫間電波高等専門学校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(運営懇話会委員 [2006年5月〜2007年3月]).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徳島商工会議所,  (小規模事業者新事業全国展開支援委員会委員 [2006年6月〜2007年2月]).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徳島県商工労働部産業振興課,  (LEDバレイ構想推進協議会産業振興部会 [2006年8月〜2008年8月]).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徳島県商工労働部産業振興課,  (LEDバレイ構想推進協議会産業振興部会 [2006年8月〜2008年8月]).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詫間電波高等専門学校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(運営懇話会委員 [2007年5月〜2008年3月]).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徳島県商工労働部産業振興課,  (LEDバレイ構想推進協議会産業振興部会 [2006年8月〜2008年8月]).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情報通信研究機構 未来ICT研究センター,  (ニューロイメージング・プラットフォーム委員 [2008年4月〜2009年3月]).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医療機器センター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(臨床工学技士試験委員 [2012年8月〜2022年6月]).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[2022年6月〜2024年5月]).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[2022年6月〜2024年5月]).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[2022年6月〜2024年5月]).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