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(平成28年度SSH生徒研究発表会講評者 [2016年8月〜8月]).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[2016年4月〜2018年3月]).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(平成29年度SSH生徒研究発表会講評者 [2017年8月〜8月]).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[2016年4月〜2018年3月]).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[2017年9月〜2018年3月]).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[2018年5月〜2019年4月]).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[2018年5月〜2019年4月]).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徳島市中小企業進行対策委員会,  (委員 [2018年9月〜2019年8月]).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[2018年10月〜10月]).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[2018年5月〜2019年4月]).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[2018年5月〜2019年4月]).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徳島市中小企業進行対策委員会,  (委員 [2018年9月〜2019年8月]).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[2019年10月〜10月]).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(令和元年度SSH生徒研究発表会審査委員 [2019年8月〜8月]).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(令和2年度SSH生徒研究発表会審査委員 [2020年8月〜8月]).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