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2007.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(2011), 徳島大学工学部, 2012年3月.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(2014), 徳島大学工学部, 2015年3月.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2016.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微分積分学Ⅱ, 平成27年度後期共通教育賞,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(2017), 徳島大学工学部, 2018年3月.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2018年度教養教育賞, 徳島大学教養教育院, 2018年9月.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2019年度教養教育賞, 徳島大学教養教育院, 2019年9月.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(2020), 徳島大学理工学部, 2021年3月.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