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(2018年4月),  (2019年10月), 特許第2018-085635号 (2018年4月).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(2018年8月),  (2020年2月), 特許第2018-156562号 (2018年8月).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プレニルナリンゲニンによる抗肥満効果,  (2019年7月), 特許第2019-027号.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肥満抑制用組成物,  (2019年12月), 特許第2019-230188号.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