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廃用性筋萎縮抑制剤及び廃用性筋萎縮抑制用食品組成物,  (2018年4月),  (2019年10月), 特許第2018-085635号 (2018年4月).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廃用性筋萎縮抑制剤及び廃用性筋萎縮抑制用食品組成物,  (2018年8月),  (2020年2月), 特許第2018-156562号 (2018年8月).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プレニルナリンゲニンによる抗肥満効果,  (2019年7月), 特許第2019-027号.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肥満抑制用組成物,  (2019年12月), 特許第2019-230188号.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高井 誠道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セラミドの製造方法,  (2021年9月),  (2022年9月), 特許第05152021JP号 (2021年9月).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田井 章博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古賀 武尊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若山 祥夫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神経分化促進剤, 特願2022-130428 (2022年8月), 特開2022-163215 (2022年10月), 特許第7412713号 (2024年1月).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三好 仁志,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福島 志帆,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睦美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牧野 美鈴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(2023年3月), 特許第2023-046795号.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