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藍葉加工産物を含有する着色料, 特願2018-049332 (2018年3月),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特願2018-163762 (2018年8月), 特開2020-036589 (2020年3月),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特願2019-157391 (2019年8月), 特開2020-036589 (2020年3月), 特許第7425456号 (2024年1月).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特願2021-528335 (2020年10月), 特開WO2021/075391 (2021年4月), 特許第7101375号 (2022年7月).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特願PCT/JP2020/038418 (2020年10月), 特開WO2021/075391 (2021年4月),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