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徳島県立小松島高等学校学校評議員,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2019年4月〜2020年3月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徳島市教育委員会事務事業の点検・評価報告書に関する学識経験者所見, 徳島市教育委員会, 2019年6月〜7月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徳島市教育振興基本計画(第3期)策定委員会委員, 徳島市教育委員会, 2019年7月〜2020年3月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徳島市立図書館指定候補者選定委員会委員, 徳島市教育委員会, 2019年10月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