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677-681, 2019年.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3051-3052,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263-269, 2021.</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7"/>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95-96,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510-513,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296-302,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45-56, 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220-227, Aug. 2021.</w:t>
      </w:r>
    </w:p>
    <w:p>
      <w:pPr>
        <w:numPr>
          <w:numId w:val="8"/>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357-358,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904-905, 2022.</w:t>
      </w:r>
    </w:p>
    <w:p>
      <w:pPr>
        <w:numPr>
          <w:numId w:val="8"/>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1029-1030,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625-626,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3415-3419, 2022.</w:t>
      </w:r>
    </w:p>
    <w:p>
      <w:pPr>
        <w:numPr>
          <w:numId w:val="8"/>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767-768,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3415-3419,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81-84,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423-426,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167-172,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542-544,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e62-e63,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