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徳島経済研究所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[1999年5月〜2006年3月]).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徳島経済研究所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[1999年5月〜2006年3月]).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とくしま県民活動プラザ10年記念フォーラム,  (実行副委員長 [2011年5月〜8月]).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(文化庁委託生活者としての外国人事業運営医院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中国四国地方環境事務所高松事務所,  (平成28年度地域活性化に向けた共同取組の加速化事業審査委員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徳島県行政点検・評価委員会,  (委員 [2016年10月〜2018年3月]).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(情報化推進委員会 [2017年4月〜2018年3月], 学生生活支援室運営会議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 日本ベトナム パートナーシップ,  (理事 [2019年4月]).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JST SCORE(大学推進型)起業支援プログラム講師(神戸大学，大阪工業大学コンソーシアム),  ( [2020年12月]).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兵庫県立柏原高等学校,  (探究学習アドバイザ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三田学園高等学校,  (出張講義 講師 [2022年11月]).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