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特願2008-091492 (2008年3月), 特開2009-245200 (2009年10月), 特許第5015838号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特願2008-091511 (2008年3月), 特開2009-245201 (2009年10月), 特許第5015839号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特願2008-091475 (2008年3月), 特開2009-245198 (2009年10月), 特許第5215707号 (2013年3月).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特願2008-267671 (2008年10月), 特開2010-97412 (2010年4月), 特許第4653207号 (2010年12月).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特願2008-265358 (2008年10月), 特開2010-97265 (2010年4月), 特許第4729610号 (2011年4月).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特願2009-061811 (2009年3月), 特開2010-218046 (2010年9月), 特許第5286113号 (2013年6月).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火災検出システム, 特願2009-086267 (2009年3月), 特開2010-238028 (2010年10月), 特許第5356094号 (2013年9月).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特願2009-086277 (2009年3月), 特開2010-238032 (2010年10月), 特許第5518359号 (2014年4月).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特願EPC09252403.2 (2009年10月), 特許第2178056号 (2012年2月).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特願European Patent/12151604.1 (2009年10月), 特許第2461300号 (2014年11月).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特願United Satets Patent12/578,859 (2009年10月), 特許第8,208,723号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特願2010-082658 (2010年3月), 特開2011-215806 (2011年10月), 特許第5302926号 (2013年6月).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特願2010-082683 (2010年3月), 特開2011-215809 (2011年10月), 特許第5309069号 (2013年7月).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特願2010-082651 (2010年3月), 特開2011-215804 (2011年10月), 特許第5356302号 (2013年9月).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虫の画像処理装置，画像処理方法，画像処理プログラム及びコンピュータで読み取り可能な記憶媒体, 特願2011-023370 (2011年2月), 特開2012-161269 (2012年8月), 特許第5812321号 (2015年10月).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特願2011-161880 (2011年7月), 特開2011-238280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仁, 丸橋 美由紀, 長尾 綾子, 平岡 忠志,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服部 宏祐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検出対象物の測定方法, 特願2012-187102 (2012年8月), 特開2014-044135 (2014年3月), 特許第6124107号 (2017年4月).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特願2012-255194 (2012年11月), 特開2014-102736 (2014年6月), 特許第6095049号 (2017年2月).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聡一郎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捕獲虫類の同定方法及び同定システム, 特願2013-11244 (2013年1月), 特開2014-142833 (2014年8月), 特許第5690856号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大志茂 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画像読取方法，画像抽出方法，透明シート及び画像読取装置, 特願2013-059017 (2013年3月), 特開2014-183744 (2014年10月),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特願2013-250830 (2013年12月), 特開2015-108919 (2015年6月), 特許第6042316号 (2016年10月).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特願2013-250824 (2013年12月), 特開2015-108919 (2015年6月), 特許第6166650号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特願2013-250849 (2013年12月), 特開2015-108924 (2015年6月), 特許第6166651号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炎検出装置および炎検出候補領域特定方法, 特願2013-250810 (2013年12月), 特開2015-108917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特願2013-250838 (2013年12月), 特開2015-108920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特願2013-250846 (2013年12月), 特開2015-108922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特願2014-072555 (2014年3月), 特開2015-194911 (2015年11月),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特願2014-072578 (2014年3月), 特開2015-194915 (2015年11月),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特願2014-075335 (2014年4月), 特開2015-197787 (2015年10月), 特許第6457727号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特願2014-075340 (2014年4月), 特開2015-197788 (2015年11月), 特許第6457728号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特願2014-075346 (2014年4月), 特開2015-197789 (2015年11月), 特許第6457729号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特願2014-244828 (2014年12月), 特開2016-110258 (2016年6月), 特許第6322127号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特願2014-244835 (2014年12月), 特開2016-110262 (2016年6月), 特許第6322128号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特願2014-244833 (2014年12月), 特開2016-110261 (2016年6月), 特許第6372854号 (2018年7月).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特願2014-244839 (2014年12月), 特開2016-110263 (2016年6月), 特許第6386352号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特願2015-235641 (2015年12月), 特開2017-103626 (2017年6月), 特許第6593791号 (2019年10月).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特願2015-235647 (2015年12月), 特開2017-102719 (2017年6月), 特許第6617015号 (2019年12月).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特願2015-235628 (2015年12月), 特開2017-102718 (2017年6月), 特許第6664689号 (2020年2月).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手洗い監視システム, 特願2016-015286 (2016年1月), 特開2017-134712 (2017年8月), 特許第6305448号 (2018年3月).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クリーンルーム入室者の清浄度管理方法及び管理システム, 特願2016-130004 (2016年6月), 特開2018-005464 (2018年1月), 特許第6302007号 (2018年3月).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捕獲虫類の同定方法, 特願2017-102019 (2017年5月), 特許第6313886号 (2018年3月).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炎検出装置, 特願2017-227711 (2017年11月), 特開2019-96265 (2019年6月), 特許第7129053号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