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田中 秀典 : </w:t>
      </w:r>
      <w:r>
        <w:rPr>
          <w:rFonts w:ascii="" w:hAnsi="" w:cs="" w:eastAsia=""/>
          <w:b w:val="false"/>
          <w:i w:val="false"/>
          <w:strike w:val="false"/>
          <w:color w:val="000000"/>
          <w:sz w:val="20"/>
          <w:u w:val="none"/>
        </w:rPr>
        <w:t>コンクリート補強ネットおよびコンクリート構造体, 特願2006-128904 (2006年5月), 特開2007-297882 (2007年11月),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Nb3Sn 超伝導線，その製造方法，及びNb3Sn超伝導線の製造に用いられる単芯複合線, 特願2006-152136 (2006年5月),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山田 篤,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算術符号化装置，算術符号化方法，算術符号化プログラム及びプログラムを格納したコンピュータで読み取り可能な記録媒体, 特願2008-503883 (2007年3月), 特開WO2007/102518 (2007年9月), 特許第4547503号 (2010年7月).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特願PCT/JP2007/055110 (2007年3月),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特願200710087881.5 (2007年3月),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特願07005918.3(EPC ) (2007年3月),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特願11/723850 (2007年3月),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特願PCT/JP2006/302344 (2007年7月), 特開US2008/0160336A1 (2008年7月), .</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無人無線操縦ヘリコプタの操縦支援装置, 特願2007-270592 (2007年10月),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長峰 考志 : </w:t>
      </w:r>
      <w:r>
        <w:rPr>
          <w:rFonts w:ascii="" w:hAnsi="" w:cs="" w:eastAsia=""/>
          <w:b w:val="false"/>
          <w:i w:val="false"/>
          <w:strike w:val="false"/>
          <w:color w:val="000000"/>
          <w:sz w:val="20"/>
          <w:u w:val="none"/>
        </w:rPr>
        <w:t>ディーゼル機関の排気ガス浄化フィルタ, 特願2008-055552 (2008年3月), 特開2009-208025 (2009年9月),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再生骨材コンクリートおよびその製法, 特願2008-83805 (2008年3月), 特開2009-234863 (2009年10月),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発光ダイオードおよびその製造方法, 特願2010-509270 (2008年5月), 特許第5384481号 (2013年10月).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ナノパターンを有するレーザーダイオード及びその製造方法, 特願2008-188715 (2008年7月), 特許第5383109号 (2013年10月).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立体規則性の高い多官能性ポリマー及びその製造方法, 特願2009-014816 (2009年1月),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木宮 健太 : </w:t>
      </w:r>
      <w:r>
        <w:rPr>
          <w:rFonts w:ascii="" w:hAnsi="" w:cs="" w:eastAsia=""/>
          <w:b w:val="false"/>
          <w:i w:val="false"/>
          <w:strike w:val="false"/>
          <w:color w:val="000000"/>
          <w:sz w:val="20"/>
          <w:u w:val="none"/>
        </w:rPr>
        <w:t>光スイッチ, 特願2009-042874 (2009年2月), 特開2010-197743 (2010年9月), 特許第5019483号 (2012年6月).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戚 海文 : </w:t>
      </w:r>
      <w:r>
        <w:rPr>
          <w:rFonts w:ascii="" w:hAnsi="" w:cs="" w:eastAsia=""/>
          <w:b w:val="false"/>
          <w:i w:val="false"/>
          <w:strike w:val="false"/>
          <w:color w:val="000000"/>
          <w:sz w:val="20"/>
          <w:u w:val="none"/>
        </w:rPr>
        <w:t>金属ナノ粒子層を挟んだ薄膜積層体, 特願2009-92037 (2009年4月), 特許第2010-241638号 (2010年10月).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基板内部検査装置，基板内部検査方法，及び基板の製造方法, 特願2009158448 (2009年7月), 特開201113130 (2011年1月), 特許第5419080号 (2013年11月).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PCT/JP2010/051301 (Jan. 2010), WO2010/084997 A1 (Jul. 2010), .</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釜野 勝, 下野 雄輝, 上原 信知, 柳田 勝之, 山田 信治,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ドラゴンフルーツ果実の製造方法，及びドラゴンフルーツ果実, 特願2010069911 (2010年3月), 特開2011200159 (2011年10月), 特許第5704627号 (2015年3月).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遊佐 幸樹 : </w:t>
      </w:r>
      <w:r>
        <w:rPr>
          <w:rFonts w:ascii="" w:hAnsi="" w:cs="" w:eastAsia=""/>
          <w:b w:val="false"/>
          <w:i w:val="false"/>
          <w:strike w:val="false"/>
          <w:color w:val="000000"/>
          <w:sz w:val="20"/>
          <w:u w:val="none"/>
        </w:rPr>
        <w:t>微小構造体の作製方法, 特願2010-122423 (2010年5月), 特開2011-246780 (2011年12月), .</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黒田 耕平 : </w:t>
      </w:r>
      <w:r>
        <w:rPr>
          <w:rFonts w:ascii="" w:hAnsi="" w:cs="" w:eastAsia=""/>
          <w:b w:val="false"/>
          <w:i w:val="false"/>
          <w:strike w:val="false"/>
          <w:color w:val="000000"/>
          <w:sz w:val="20"/>
          <w:u w:val="none"/>
        </w:rPr>
        <w:t>微小構造体の製造方法, 特願2010-141690 (2010年6月), 特開2012-009497 (2012年1月),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堀田 雅敏 : </w:t>
      </w:r>
      <w:r>
        <w:rPr>
          <w:rFonts w:ascii="" w:hAnsi="" w:cs="" w:eastAsia=""/>
          <w:b w:val="false"/>
          <w:i w:val="false"/>
          <w:strike w:val="false"/>
          <w:color w:val="000000"/>
          <w:sz w:val="20"/>
          <w:u w:val="none"/>
        </w:rPr>
        <w:t>低温脱着材料・その製造方法及び低温脱着方法, 特願2010-169835 (2010年7月), 特開2012-30152 (2012年2月), 特許第5751464号 (2016年8月).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プローブの作製方法およびプローブ，ならびに走査プローブ顕微鏡, 特願2010-193527 (2010年8月), 特開2010-276617 (2010年12月), 特許第5044003号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静電容量型水分計および水位計, 特願2010-275203 (2010年12月), 特開2012-122909 (2012年6月), 特許第5688731号 (2015年2月).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板東 孝文,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動画像符号化装置，動画像符号化方法，動画像符号化プログラム及びコンピュータで読み取り可能な記録媒体, 特願2011-088674 (2011年4月), 特許第5950260号 (2016年6月).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豊信,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皮膚内部のコラーゲン状態の評価方法及び皮膚老化の評価方法, 特願2011-104652 (2011年5月), 特開2012-235804 (2012年12月), 特許第5706226号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浅海 慎一郎, 青木 直志, 高桑 義直,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濃度計測装置, 特願2011-107617 (2011年5月), .</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藤原 聡 : </w:t>
      </w:r>
      <w:r>
        <w:rPr>
          <w:rFonts w:ascii="" w:hAnsi="" w:cs="" w:eastAsia=""/>
          <w:b w:val="false"/>
          <w:i w:val="false"/>
          <w:strike w:val="false"/>
          <w:color w:val="000000"/>
          <w:sz w:val="20"/>
          <w:u w:val="none"/>
        </w:rPr>
        <w:t>磁気電気効果素子, 特願2010-162612 (2011年7月), 特開2012-028369 (2012年2月),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13/138,210 (Jul. 2011),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201080005509.5 (Jul. 2011),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岸川 博紀,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変調方式変換器，中継器，及び変調方式の変換方法, 特願2011-163998 (2011年7月),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10733598.6 (Aug. 2011),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地上コイルの絶縁診断方法及びその装置, 特願2011-188489 (2011年8月), 特開2013-50383 (2013年3月), 特許第5687161号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北内 洋介, 稲田 満 : </w:t>
      </w:r>
      <w:r>
        <w:rPr>
          <w:rFonts w:ascii="" w:hAnsi="" w:cs="" w:eastAsia=""/>
          <w:b w:val="false"/>
          <w:i w:val="false"/>
          <w:strike w:val="false"/>
          <w:color w:val="000000"/>
          <w:sz w:val="20"/>
          <w:u w:val="none"/>
        </w:rPr>
        <w:t>流体成分分析機構及び発熱量計測装置並びに発電プラント, 特願2011-190702 (2011年9月), .</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特願PCT/JP2011/072924 (2011年10月), 特開WO 2012/046751 A1 (2012年4月), .</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特願2012-537727 (2011年10月), .</w:t>
      </w:r>
    </w:p>
    <w:p>
      <w:pPr>
        <w:numPr>
          <w:numId w:val="11"/>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切り口変形の少ない多角形断面を持つ管のロール成形方法, 特願2012-145316 (2012年6月), 特開2014-008514 (2014年1月), 特許第B21C-037/15号 (2014年1月).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弥永 祐樹 : </w:t>
      </w:r>
      <w:r>
        <w:rPr>
          <w:rFonts w:ascii="" w:hAnsi="" w:cs="" w:eastAsia=""/>
          <w:b w:val="false"/>
          <w:i w:val="false"/>
          <w:strike w:val="false"/>
          <w:color w:val="000000"/>
          <w:sz w:val="20"/>
          <w:u w:val="none"/>
        </w:rPr>
        <w:t>スペクトル分解能とスペクトル確度を向上するフーリエ変換型分光法，分光装置および分光計測プログラム, 特願2012-185978 (2012年8月), 特開WO2014/034085 (2014年3月), 特許第6032574号 (2016年11月).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搬送装置および飛行体の制御方法, 特願2012-240559 (2012年10月), 特開W02014/068982 (2014年5月), 特許第6161043号 (2017年6月).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秋原 秀治 : </w:t>
      </w:r>
      <w:r>
        <w:rPr>
          <w:rFonts w:ascii="" w:hAnsi="" w:cs="" w:eastAsia=""/>
          <w:b w:val="false"/>
          <w:i w:val="false"/>
          <w:strike w:val="false"/>
          <w:color w:val="000000"/>
          <w:sz w:val="20"/>
          <w:u w:val="none"/>
        </w:rPr>
        <w:t>酸化脱水素触媒の製造法およびアルケンの製造方法, 特願2013-011888 (2013年1月), 特開2014-140827 (2014年8月), 特許第6037849号 (2016年11月).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特願2013-021299 (2013年2月), 特許第6200416号 (2017年9月).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特願2013-099081 (2013年5月),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特願2013-159836 (2013年7月), 特開2015-31544 (2015年2月), 特許第5973969号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(2015年3月),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特許第6057430号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特願PCT/JP2014/052485 (2014年2月), 特開WO2014/123095 (2014年8月), .</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特願112011504471T (2014年2月), 特許第112011504471T号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特願PCT/JP2014/002376 (2014年4月), 特開WO2014/181527 (2015年11月),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(2014年4月), 特開US2016/0061704A1(China) (2016年1月), 特許第ZL201480008102.6号 (2018年11月).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特願103116237(Taiwan) (2014年5月), 特開201510501(Taiwan) (2015年3月), 特許第515421(Taiwan)号 (2016年1月).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特願2014-096920 (2014年5月), 特開2014-238391 (2014年12月), 特許第6326284号 (2018年4月).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西野 功二, 山路 道雄, 薬師寺 忠幸 : </w:t>
      </w:r>
      <w:r>
        <w:rPr>
          <w:rFonts w:ascii="" w:hAnsi="" w:cs="" w:eastAsia=""/>
          <w:b w:val="false"/>
          <w:i w:val="false"/>
          <w:strike w:val="false"/>
          <w:color w:val="000000"/>
          <w:sz w:val="20"/>
          <w:u w:val="none"/>
        </w:rPr>
        <w:t>インライン型濃度計及び濃度検出方法, 特願2014-96920 (2014年5月), 特開2014-238391 (2014年12月), .</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特願PCT/JP2014/003830 (2014年7月), 特開WO2015/015750 (2015年2月),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(2014年7月), 特開CN105556283B(China) (2016年5月), 特許第ZL 201480022888.7号 (2019年1月).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特許第I586955(Taiwan)号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特願2014-154307 (2014年7月), .</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InGaN系化合物半導体発光装置の製造方法及び波長調整方法, 特願2014-166047 (2014年8月), .</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ゴーストイメージングを利用した物質測定装置,  (2014年8月), 特許第2014-166515号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特願PCT/JP2014/071877 (2014年8月), 特開WO2015/025919 (2015年2月),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(2014年8月), 特開US2016/0178517A1 (2016年6月), 特許第10302563号 (2019年5月).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特願201540747 (2015年3月), 特開2013171366 (2013年8月),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流体組成分析装置，熱量計，これを備えているガスタービンプラント，及びその運転方法, 特願201572179 (2015年4月), 特開2013207706 (2013年10月),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特願2015-7018464(Korea) (2015年7月), 特開2015-0093232(Korea) (2015年8月), 特許第1722013号 (2017年3月).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特願10-2015-7018783 (2015年7月), 特許第10-2110743号 (2020年5月).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特願PCT/JP2015/003692 (2015年7月), 特開WO2016/017122 (2016年2月),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特願15/321,398(USA) (2015年7月), 特開US2017/0199117A1(Taiwan) (2017年5月), 特許第10222323号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特願104124254(Taiwan) (2015年7月), 特開201610414(Taiwan) (2016年3月), 特許第I681181号 (2020年1月).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特願201580024410.2(China) (2015年7月), 特開CN106662524A(China) (2016年3月),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(2015年8月), 特開CN105247344A(China) (2016年1月),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特願2015-161234 (2015年8月),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特願2015-161233 (2015年8月),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特願14/654,996 (2015年9月), 特許第US 9,393,554 B2号 (2016年7月).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特願201480007398.X (2015年9月), 特許第ZL201480007398.X号 (2019年4月).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特願2015-197900 (2015年10月), 特開2017-72031 (2017年4月),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特願2015-197902 (2015年10月), 特開2017-72032 (2017年4月),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特願2015-7027686(Korea) (2015年10月), 特開2015-0133745 (Korea) (2015年11月), 特許第1737377号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透気性測定方法，および透気性測定装置,  (2015年10月),  (2020年1月), 特許第6652759号 (2020年1月).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(2015年10月), 特開CN105556283A(China) (2016年5月),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イソブチレンの製造方法, 特願2015-213170 (2015年10月),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特願11201509120V(Singapore) (2015年11月), 特開11201509120V(Singapore) (2015年12月), 特許第11201509120V号 (2017年1月).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特願14/888,841(USA) (2015年11月), 特開US2016/0061704A1(USA) (2016年3月), 特許第9651467号 (2017年5月).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特願2016-000897 (2016年1月),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特願2016-000896 (2016年1月),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特願11201600596Y(Singapore) (2016年1月), 特開11201600596Y(Singapore) (2016年2月), 特許第11201600596Y号 (2017年7月).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プロピオンアルデヒドの製造方法, 特願2016-016014 (2016年1月),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特願14/909,424(USA) (2016年2月), 特開US2016/0169800A1 (USA) (2016年6月), 特許第10371630号 (2019年8月).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(2016年2月), 特開US2016/0178517A1 (USA) (2016年6月), .</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霜村 潤, 平田 祥一, 道浦 吉貞 : </w:t>
      </w:r>
      <w:r>
        <w:rPr>
          <w:rFonts w:ascii="" w:hAnsi="" w:cs="" w:eastAsia=""/>
          <w:b w:val="false"/>
          <w:i w:val="false"/>
          <w:strike w:val="false"/>
          <w:color w:val="000000"/>
          <w:sz w:val="20"/>
          <w:u w:val="none"/>
        </w:rPr>
        <w:t>未開示, 特願2016054522 (2016年3月),  (2017年9月), .</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 (2016年4月), 特許第明526688号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特願105204685(Taiwan) (2016年4月),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特願2016-099035 (2016年5月),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プロピオンアルデヒドの製造方法, 特願2016-108673 (2016年5月), .</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飛行体の姿勢制御方法, 特願2016-111129 (2016年6月), 特開2017-214044 (2017年12月), 特許第6803602(P6803602)号 (2020年12月).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特願PCT/JP2016/66636 (2016年6月), 特開WO2017/002535 (2017年1月), .</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特願2017-526246 (2016年6月), 特開2017/002535 (2017年1月),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特願2016-537745 (2016年7月), 特開WO2016/017122 (2016年2月), 特許第6653881号 (2020年1月).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府川 隆, 服部 大輝, 永瀬 正明, 田中 一輝, 西野 功二, 池田 信一 : </w:t>
      </w:r>
      <w:r>
        <w:rPr>
          <w:rFonts w:ascii="" w:hAnsi="" w:cs="" w:eastAsia=""/>
          <w:b w:val="false"/>
          <w:i w:val="false"/>
          <w:strike w:val="false"/>
          <w:color w:val="000000"/>
          <w:sz w:val="20"/>
          <w:u w:val="none"/>
        </w:rPr>
        <w:t>濃度測定装置, 特願2016-149189 (2016年7月),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特願PCT/JP2016/003668 (2016年8月), 特開WO2017/029791 (2017年2月),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特願2017-7032580(Korea) (2016年8月), 特開2017-0134741 (2017年12月), 特許第10-2027264号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特願2017-7032581(Korea) (2016年8月), 特開2017-0134742 (2017年12月), 特許第10-2082172号 (2020年2月).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特願201680025146.9(China) (2016年8月), 特開CN107850533 (2018年3月), 特許第ZL201680025146.9号 (2020年6月).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特願201680025238.7(China) (2016年8月), 特開CN107923841 (2018年4月), 特許第ZL201680025238.7号 (202年7月).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 (2016年8月), 特開US2018/0217054A1 (2018年8月), 特許第10976240号 (2021年4月).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特願2017-535234 (2016年8月), 特許第6811966号 (2020年12月).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特願2017-535233 (2016年8月),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特願105126104(Taiwan) (2016年8月), 特開201716768 (2017年5月), 特許第I644094号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 (2016年8月), 特開201716768 (2017年5月),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特願105126105(Taiwan) (2016年8月), 特開201719148 (2017年6月), 特許第I644092号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祥行,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原田 義規 : </w:t>
      </w:r>
      <w:r>
        <w:rPr>
          <w:rFonts w:ascii="" w:hAnsi="" w:cs="" w:eastAsia=""/>
          <w:b w:val="false"/>
          <w:i w:val="false"/>
          <w:strike w:val="false"/>
          <w:color w:val="000000"/>
          <w:sz w:val="20"/>
          <w:u w:val="none"/>
        </w:rPr>
        <w:t>肿瘤部位的辨別方法，肿瘤部位的辨別装置, 特願201680064613.9 (2016年11月), 特許第ZL201680064613.9号 (2020年10月).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特願2017-560088 (2016年12月), 特開WO2017/119282 (2017年7月), 特許第6710839号 (2020年6月).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特願PCT/JP2016/087949 (2016年12月), 特開WO2017/119283 (2017年7月),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特願PCT/JP2016/087948 (2016年12月), 特開WO2017/119282 (2017年7月),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特願201680077813.8(China) (2016年12月), 特開108463710 (2018年8月), 特許第201780030052.5号 (2021年6月).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特願16/068,087(USA) (2016年12月), 特開2019-0049368 (2019年2月), 特許第10732099号 (2020年8月).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特願2017-560089 (2016年12月), 特許第6761431号 (2020年9月).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特願108463710 (2016年12月),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賀谷 龍, 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ガスエンジン, 特願2016-254690 (2016年12月), 特開2018-66369 (2018年4月), 特許第6714198号 (2020年6月).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八田 博志, 西谷 豊, 福井 涼, 宇都宮 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小笠原 永久, 山田 浩之 : </w:t>
      </w:r>
      <w:r>
        <w:rPr>
          <w:rFonts w:ascii="" w:hAnsi="" w:cs="" w:eastAsia=""/>
          <w:b w:val="false"/>
          <w:i w:val="false"/>
          <w:strike w:val="false"/>
          <w:color w:val="000000"/>
          <w:sz w:val="20"/>
          <w:u w:val="none"/>
        </w:rPr>
        <w:t>検査装置，検査方法，検査プログラム，記憶媒体，および検査システム, 特願2017-005152 (2017年1月), 特開2018-115874 (2018年7月), 特許第6865927号 (2021年4月).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文男, 松本 卓也, 岡田 正弘,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柳下 勇, 遠宮 史一 : </w:t>
      </w:r>
      <w:r>
        <w:rPr>
          <w:rFonts w:ascii="" w:hAnsi="" w:cs="" w:eastAsia=""/>
          <w:b w:val="false"/>
          <w:i w:val="false"/>
          <w:strike w:val="false"/>
          <w:color w:val="000000"/>
          <w:sz w:val="20"/>
          <w:u w:val="none"/>
        </w:rPr>
        <w:t>有床人工歯製造装置，有床人工歯製造システム及び有床人工歯の製造方法, 特願2017-5753 (2017年1月), .</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プロピレンオキサイドの製造法, 特願2017-35232 (2017年2月), 特開2018-140948 (2018年9月), .</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特開WO2017/199904 (2017年5月),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特願201780030052.5 (2017年5月), 特開109154567 (2019年1月), 特許第201780030052.5号 (2021年6月).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特許第6901145号 (2021年6月).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特願2018-518282 (2017年5月), 特許第6901145号 (2021年6月).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特願2018-7032982 (2017年5月),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特願PCT/JP2017/020095 (2017年5月), 特開WO2017/209126 (2017年12月),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特願2017/535463 (2017年5月), 特開WO2017/209126A1, 特許第6482104号 (2019年2月).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特開2019-018589 (2019年2月), 特許第6960627(P6960627)号 (2021年10月).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磁気浮上式鉄道のための模擬地上コイル及び模擬推進コイル, 特願2017-142834 (2017年7月), 特開2019-24287 (2019年2月), 特許第6940140号 (2021年9月).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特願PCT/JP2017/026868 (2017年7月), 特許第6912766号 (2021年7月).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特願106125228(Taiwan) (2017年7月), 特開201816389 (2018年5月), 特許第I651529号 (2019年2月).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特願16/320,002(USA) (2017年7月), 特開2019-0271636 (2019年9月), 特許第10928303号 (2021年2月).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特願2018-7024156(Kore) (2017年7月),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特願201780018319.9(China) (2017年7月), .</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田上 周路, 深野 秀樹,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屈折率計測装置及び方法, 特願2017-160442 (2017年8月), 特開2019-039723 (2019年3月), 特許第6985695号 (2021年11月).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仁木 守一, 喜来 祐太朗,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自動車のフロントガラス内の割れ検出方法, 特願2017-184199 (2017年9月), 特開2019-60664 (2019年4月), 特許第6989843号 (2021年12月).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共焦点顕微鏡及び画像化システム, 特願2017-188816 (2017年9月), 特開2021-028644 (2021年2月),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澤田 英司, 水野 一郎, 佐竹 洋輔 : </w:t>
      </w:r>
      <w:r>
        <w:rPr>
          <w:rFonts w:ascii="" w:hAnsi="" w:cs="" w:eastAsia=""/>
          <w:b w:val="false"/>
          <w:i w:val="false"/>
          <w:strike w:val="false"/>
          <w:color w:val="000000"/>
          <w:sz w:val="20"/>
          <w:u w:val="none"/>
        </w:rPr>
        <w:t>ドローンと無人船とのテレメトリ―連携システム, 特願2017-198929 (2017年10月),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特願15/748,261(USA) (2018年1月), 特開US2018/0217053A1 (2018年8月), 特許第10324029号 (2019年6月).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特願15/748,264(USA) (2018年1月), 特開US2018/0217054A1 (2018年8月), 特許第10976240号 (2021年4月).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プロピレンオキサイドの製造方法, 特願2018-025285 (2018年2月), 特開2019-137665 (2019年8月),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(2018年2月), 特許第2018-031244号.</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特願2018-031244 (2018年2月),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特願PCT/JP2018/029924 (2018年8月), 特開WO2019/031584 (2019年2月), 特許第US10837906号 (2021年11月).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特願2019-535718 (2018年8月), 特開WO2019/031584 (2019年2月), 特許第7079509号 (2022年5月).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特願2018-7023285(Korea) (2018年8月), 特開WO2016/017122 (2016年2月), 特許第10-2128293号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特願16/202,914 (2018年12月), 特許第10,384,998号 (2019年8月).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湯本 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放射線検出粉末とその製造方法，及び放射線検出粉末を備える放射線検査紙とその製造方法, 特願2019-109036 (2019年6月), 特許第7295514号 (2023年6月).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佐藤 直希, 谷脇 亘, 田中 勲 : </w:t>
      </w:r>
      <w:r>
        <w:rPr>
          <w:rFonts w:ascii="" w:hAnsi="" w:cs="" w:eastAsia=""/>
          <w:b w:val="false"/>
          <w:i w:val="false"/>
          <w:strike w:val="false"/>
          <w:color w:val="000000"/>
          <w:sz w:val="20"/>
          <w:u w:val="none"/>
        </w:rPr>
        <w:t>元素組成分析方法, 特願2019-164646 (2019年9月),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アルカン脱水素用触媒及びその製造方法，並びに不飽和炭化水素の製造方法, 特願2019-206232 (2019年11月), .</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藤本 亮輔, 沖田 千明 : </w:t>
      </w:r>
      <w:r>
        <w:rPr>
          <w:rFonts w:ascii="" w:hAnsi="" w:cs="" w:eastAsia=""/>
          <w:b w:val="false"/>
          <w:i w:val="false"/>
          <w:strike w:val="false"/>
          <w:color w:val="000000"/>
          <w:sz w:val="20"/>
          <w:u w:val="none"/>
        </w:rPr>
        <w:t>モノクロロアルカンの製造方法, 特願2020-021580 (2020年2月), 特開2021-127306 (2021年9月),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特願2020-044828 (2020年3月),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特願2020-070788 (2020年4月), .</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山田 暢昭 : </w:t>
      </w:r>
      <w:r>
        <w:rPr>
          <w:rFonts w:ascii="" w:hAnsi="" w:cs="" w:eastAsia=""/>
          <w:b w:val="false"/>
          <w:i w:val="false"/>
          <w:strike w:val="false"/>
          <w:color w:val="000000"/>
          <w:sz w:val="20"/>
          <w:u w:val="none"/>
        </w:rPr>
        <w:t>空圧シリンダを利用した駆動装置, 特願2020-71563 (2020年4月),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谷川 哲也, 荒井 英臣, 斎藤 勇一 : </w:t>
      </w:r>
      <w:r>
        <w:rPr>
          <w:rFonts w:ascii="" w:hAnsi="" w:cs="" w:eastAsia=""/>
          <w:b w:val="false"/>
          <w:i w:val="false"/>
          <w:strike w:val="false"/>
          <w:color w:val="000000"/>
          <w:sz w:val="20"/>
          <w:u w:val="none"/>
        </w:rPr>
        <w:t>無人航空機を用いた荷物配送システム, 特願2020-132722 (2020年8月), 特開2022-29387 (2022年2月), 特許第7541450(P7541450)号 (2024年8月).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石崖 隼土, 小川 健三,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残液量の検出装置，検出システム，及び検出方法, 特願2020-153214 (2020年9月), 特開2022-47346 (2022年3月), 特許第7024028号 (2022年2月).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佐久間 淳 : </w:t>
      </w:r>
      <w:r>
        <w:rPr>
          <w:rFonts w:ascii="" w:hAnsi="" w:cs="" w:eastAsia=""/>
          <w:b w:val="false"/>
          <w:i w:val="false"/>
          <w:strike w:val="false"/>
          <w:color w:val="000000"/>
          <w:sz w:val="20"/>
          <w:u w:val="none"/>
        </w:rPr>
        <w:t>切断方法，生産方法，制御装置及びガス切断装置, 特願2020-157820 (2020年9月), 特開2022-051377 (2022年3月),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触媒及びその製造方法，並びに不飽和炭化水素の製造方法, 特願2020-159945 (2020年9月), 特開PCT/JP2020/042127 (2020年11月), 特許第497737(India)号 (2024年1月).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敏孝,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日報管理装置およびコンピュータプログラム, 特願2020-189182 (2020年11月), 特開2022-078483 (2020年5月), 特許第7394294号 (2023年11月).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特願PCT/CN2020/132679 (2020年11月), .</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特願202080003105.6 (2020年11月),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放射線検出フィルム及びその製造方法, 特願2020-209789 (2020年12月), 特許第7588371号 (2024年11月).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特開2022-131826 (2022年9月), 特許第7590734号 (2024年11月).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特願PCT/JP2021/008377 (2021年3月),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特願110108657() (2021年3月),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 </w:t>
      </w:r>
      <w:r>
        <w:rPr>
          <w:rFonts w:ascii="" w:hAnsi="" w:cs="" w:eastAsia=""/>
          <w:b w:val="false"/>
          <w:i w:val="false"/>
          <w:strike w:val="false"/>
          <w:color w:val="000000"/>
          <w:sz w:val="20"/>
          <w:u w:val="none"/>
        </w:rPr>
        <w:t>リン化合物の製造方法, 特願2021-053328 (2021年3月), 特開2022-150640 (2022年10月),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特願PCT/JP2021/014196 (2021年4月), .</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特願2021-128669 (2021年8月), 特開2023-023294 (2023年2月), .</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アルミドロス残灰の用途, 特願2021-134216 (2021年8月), .</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三輪 靖, 生田 朋広 : </w:t>
      </w:r>
      <w:r>
        <w:rPr>
          <w:rFonts w:ascii="" w:hAnsi="" w:cs="" w:eastAsia=""/>
          <w:b w:val="false"/>
          <w:i w:val="false"/>
          <w:strike w:val="false"/>
          <w:color w:val="000000"/>
          <w:sz w:val="20"/>
          <w:u w:val="none"/>
        </w:rPr>
        <w:t>信号切替装置, 特願2021-136552 (2021年8月), 特開2023-31070 (2923年3月), 特許第P7304563号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西村 正三, 蔵重 裕俊, 武林 正昭 : </w:t>
      </w:r>
      <w:r>
        <w:rPr>
          <w:rFonts w:ascii="" w:hAnsi="" w:cs="" w:eastAsia=""/>
          <w:b w:val="false"/>
          <w:i w:val="false"/>
          <w:strike w:val="false"/>
          <w:color w:val="000000"/>
          <w:sz w:val="20"/>
          <w:u w:val="none"/>
        </w:rPr>
        <w:t>飛行体の姿勢制御方法および飛行体, 特願2021-145219 (2021年9月),  (2022年2月), 特許第7120587号 (2022年8月).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アシスト装置, 特願2021-165534 (2021年10月), 特許第2021-165534号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特願2022-005612 (2022年1月), 特開2023-079135 (2023年6月), .</w:t>
      </w:r>
    </w:p>
    <w:p>
      <w:pPr>
        <w:numPr>
          <w:numId w:val="20"/>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横山 士吉(九州大学) : </w:t>
      </w:r>
      <w:r>
        <w:rPr>
          <w:rFonts w:ascii="" w:hAnsi="" w:cs="" w:eastAsia=""/>
          <w:b w:val="false"/>
          <w:i w:val="false"/>
          <w:strike w:val="false"/>
          <w:color w:val="000000"/>
          <w:sz w:val="20"/>
          <w:u w:val="none"/>
        </w:rPr>
        <w:t>光位相変調器, 特願2022039192 (2022年3月), 特開2022039192 (2022年3月), 特許第2022039192号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 </w:t>
      </w:r>
      <w:r>
        <w:rPr>
          <w:rFonts w:ascii="" w:hAnsi="" w:cs="" w:eastAsia=""/>
          <w:b w:val="false"/>
          <w:i w:val="false"/>
          <w:strike w:val="false"/>
          <w:color w:val="000000"/>
          <w:sz w:val="20"/>
          <w:u w:val="none"/>
        </w:rPr>
        <w:t>表面プラズモン共鳴センサー, 特願2022-89430 (2022年6月), 特開2022-089430 (2023年6月), .</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特願2022-100004 (2022年6月),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福井 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超音波励起サーモグラフィ非破壊検査における定在波起因の発熱低減方法，そのシステム及びそのプログラム, 特願2022-112835 (2022年7月), 特開2024-11106 (2024年1月), 特許第7623642号 (2025年1月).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ペロブスカイト酸化物の製造方法，ペロブスカイト酸化物前駆体の 製造方法，燃料電池の製造方法, 特願2022-141433 (2022年9月), 特開JP2024036893 (2024年3月),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木原 虎 : </w:t>
      </w:r>
      <w:r>
        <w:rPr>
          <w:rFonts w:ascii="" w:hAnsi="" w:cs="" w:eastAsia=""/>
          <w:b w:val="false"/>
          <w:i w:val="false"/>
          <w:strike w:val="false"/>
          <w:color w:val="000000"/>
          <w:sz w:val="20"/>
          <w:u w:val="none"/>
        </w:rPr>
        <w:t>レーザ素子及びレーザ装置, 特願2022-191437 (2022年11月),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特願2023-034250 (2023年3月), 特許第2023-034250号 (2023年3月).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制御入力生成装置，制御装置，制御入力生成方法，アクチュエータおよび演算回路, 特願2023-98254 (2023年6月),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特願2023-114238 (2023年7月),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特願2023-114247 (2023年7月), .</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特願PCT/JP2023/ 26378 (2023年7月), .</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特願PCT/JP2023/029111 (2023年8月),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リン化合物の製造方法, 特願2023-176111 (2023年10月), .</w:t>
      </w:r>
    </w:p>
    <w:p>
      <w:pPr>
        <w:numPr>
          <w:numId w:val="22"/>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光位相変調モジュール, 特願2023-179211 (2023年10月), 特許第2023-179211号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 </w:t>
      </w:r>
      <w:r>
        <w:rPr>
          <w:rFonts w:ascii="" w:hAnsi="" w:cs="" w:eastAsia=""/>
          <w:b w:val="false"/>
          <w:i w:val="false"/>
          <w:strike w:val="false"/>
          <w:color w:val="000000"/>
          <w:sz w:val="20"/>
          <w:u w:val="none"/>
        </w:rPr>
        <w:t>超分子シントンを利用した共結晶法のトリプレットDNPへの応用, 特願2023-201230 (2023年11月), .</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秋山 聰, 熊谷 啓太 : </w:t>
      </w:r>
      <w:r>
        <w:rPr>
          <w:rFonts w:ascii="" w:hAnsi="" w:cs="" w:eastAsia=""/>
          <w:b w:val="false"/>
          <w:i w:val="false"/>
          <w:strike w:val="false"/>
          <w:color w:val="000000"/>
          <w:sz w:val="20"/>
          <w:u w:val="none"/>
        </w:rPr>
        <w:t>ゼオライトの製造方法, 特願2023-202035 (2023年11月), .</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特願PCT/JP2024/004455 (2024年2月),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リン酸鉄の製造方法, 特願2024-033589 (2024年3月), .</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多重光周波数コム生成装置, 特願2024-046015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 </w:t>
      </w:r>
      <w:r>
        <w:rPr>
          <w:rFonts w:ascii="" w:hAnsi="" w:cs="" w:eastAsia=""/>
          <w:b w:val="false"/>
          <w:i w:val="false"/>
          <w:strike w:val="false"/>
          <w:color w:val="000000"/>
          <w:sz w:val="20"/>
          <w:u w:val="none"/>
        </w:rPr>
        <w:t>試料管の蓋体の取付装置, 特願2024-061247 (2024年4月), .</w:t>
      </w:r>
    </w:p>
    <w:p>
      <w:pPr>
        <w:numPr>
          <w:numId w:val="23"/>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吉見 正頼 : </w:t>
      </w:r>
      <w:r>
        <w:rPr>
          <w:rFonts w:ascii="" w:hAnsi="" w:cs="" w:eastAsia=""/>
          <w:b w:val="false"/>
          <w:i w:val="false"/>
          <w:strike w:val="false"/>
          <w:color w:val="000000"/>
          <w:sz w:val="20"/>
          <w:u w:val="none"/>
        </w:rPr>
        <w:t>締結具及びナット, 特願2024-074671 (2024年5月),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牧本 宜大, 奈良 悠矢,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切削加工時の異常検出方法および装置, 特願2024-076209 (2024年5月),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蛍光シリカナノ粒子及びその製造方法, 特願2024-199271 (2024年11月),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水溶性化合物内包シリカナノカプセルの製造方法，多孔質シリカ ナノカプセルの製造方法，水溶性化合物内包シリカナノカプセル，及び多孔質 シリカナノカプセル, 特願2024-199274 (2024年11月),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辻本 圭亮, 岩藤 那留, 佐々木 友哉 : </w:t>
      </w:r>
      <w:r>
        <w:rPr>
          <w:rFonts w:ascii="" w:hAnsi="" w:cs="" w:eastAsia=""/>
          <w:b w:val="false"/>
          <w:i w:val="false"/>
          <w:strike w:val="false"/>
          <w:color w:val="000000"/>
          <w:sz w:val="20"/>
          <w:u w:val="none"/>
        </w:rPr>
        <w:t>異常検出装置, 特願2025-75067 (2025年4月),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