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3"/>
        </w:numPr>
        <w:autoSpaceDE w:val="off"/>
        <w:autoSpaceDN w:val="off"/>
        <w:spacing w:line="-240" w:lineRule="auto"/>
        <w:ind w:left="30"/>
      </w:pPr>
      <w:r>
        <w:rPr>
          <w:rFonts w:ascii="" w:hAnsi="" w:cs="" w:eastAsia=""/>
          <w:b w:val="false"/>
          <w:i w:val="false"/>
          <w:strike w:val="false"/>
          <w:color w:val="000000"/>
          <w:sz w:val="20"/>
          <w:u w:val="single"/>
        </w:rPr>
        <w:t>宇都 義浩</w:t>
      </w:r>
      <w:r>
        <w:rPr>
          <w:rFonts w:ascii="" w:hAnsi="" w:cs="" w:eastAsia=""/>
          <w:b w:val="false"/>
          <w:i w:val="false"/>
          <w:strike w:val="false"/>
          <w:color w:val="000000"/>
          <w:sz w:val="20"/>
          <w:u w:val="none"/>
        </w:rPr>
        <w:t xml:space="preserve">, 免疫調節サプリメントの開発,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2014年4月〜2016年2月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宇都 義浩</w:t>
      </w:r>
      <w:r>
        <w:rPr>
          <w:rFonts w:ascii="" w:hAnsi="" w:cs="" w:eastAsia=""/>
          <w:b w:val="false"/>
          <w:i w:val="false"/>
          <w:strike w:val="false"/>
          <w:color w:val="000000"/>
          <w:sz w:val="20"/>
          <w:u w:val="none"/>
        </w:rPr>
        <w:t xml:space="preserve">, 免疫調節サプリメントの開発,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2014年4月〜2016年2月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小型ソーラーLEDブイの開発およびその利活用の提案, 徳島県開催マリンサイエンスシンポジウム(県WEB掲載), 2020年9月〜11月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講演:里海ってなに?, 徳島県とくしまSATOUMIリーダー育成講座, 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施工を通して地域をつなぐ水辺の小わざ, 環境省中国四国環境事務所 スイゲンゼニタナゴ・アユモドキ保全連絡調整会議 基調講演, 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ウルシの総合開発に関するプラットホームの形成, 農林水産省 「知」の集積による産学官連携事業, 2021年10月〜2022年3月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竹野川の近自然水辺の小わざ工法による魚道二次改修提案, 兵庫県豊岡土地改良センター, 2023年6月〜6月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