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高谷 修平, 新垣 和貴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原 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土井 久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icient Syntheses of L-[5-11C]Leucine and L--[5-11C]Methylleucine using [11C]CH3I, 優秀発表賞, 日本分子イメージング学会, 2021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 佑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エントリーからラセンへ: 自発形成されるラセン波の起源, 第5回領域会議 フラッシュトーク賞, 新学術領域:シンギュラリティ生物学, 2021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丹羽 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原 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崔 翼龍, 細谷 孝充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thesis of 11C-Radiolabeled Eribulin via Henry Reaction, 優秀発表賞, 日本分子イメージング学会, 2022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shi Ni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suyoshi Ta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CE Chase, FG Fang, Takayoshi Nakaoka, Satsuki Irie, Emi Hayashinaka, Yasuhiro Wada, Hidefumi Mukai, Kenkichi Masutomi, Yasuyoshi Watanabe, Yilong Cu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mitsu Hosoy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thesis of 11C-Radiolabeled Eribulin as a Companion Diagnostics PET Tracer for Brain Glioblastoma, BCSJ Award, Bulletin of the Chemical Society of Japan, Mar. 2023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