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日常の教育実践に対する新任教員研修の効果,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大学教育学会第42回大会 発表要旨集禄,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136-137, 2020年6月.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工藤 駿作, 大崎 人愛, 祖開 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徳島大学生のオンライン授業に関する意識と今後への提言,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14-15, 2021年1月.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YOUN JAE HYUNG, 樫原 誉, 黒川 雅通,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正課外の英語学習支援プログラムに対する学生提案の実現,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22-23, 2021年1月.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向井 将馬,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徳島大学における初年次教育「SIH道場」の取組とその成果,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54-55, 2021年1月.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オンラインによるワークショップ型新任教員研修の実践と効果検証,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126,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杉田 郁代, 中井 俊樹,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塩崎 俊彦,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オンライン授業でアクティブ・ラーニングを成功させるTips,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オンライン授業でアクティブ・ラーニングを成功させるTips,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55-74, 2021年3月.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九州北部地方における地域言語の動態に関する研究,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博士学位取得論文,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New NormalのFDセミナー開発,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SPODフォーラム2021オンデマンドセッション,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教養教育科目における言語地図作成の試み,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54-55, 2022年1月.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95-117, 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第4章 病気とまじない:「ものもらい」の方言と民間治療法, 昭和堂, 京都市,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学生の学習成果に関する自己評価と教員評価の比較,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気軽に参加できるオンラインFDの開発とその成果,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仲村 真樹, 吉原 祥, 桐畑 尚真, 中島 由衣,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徳島大学における学習支援Study Support Spaceの存在意義,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2022年12月.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SPOD-FDマップ作成までのプロセスとその成果,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46-47, 2022年12月.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四国地方言語地図にみる「彼岸花」の方言分布,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国立国語研究所空間接続プロジェクト公開研究会,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孫 立民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解説 音声言語地図の作成手順,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2022年度LAS科研年度末会合,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75-99, 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勇吉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広島・長崎「平和宣言」と「平和への誓い」に関する探索的研究,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計算国語学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188-203, 2023年.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SPOD-FDにおける調査研究の取組と意義,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雇用主アンケートと卒業生アンケートにみる成果と課題,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徳島大学生の学習成果を規定する要因の探索的分析,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2大学で共催するFDセミナーの開発と将来展望,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24-25, 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峯松 明日香, 森 稼頭人, 東 穂香, 藤村 沙樹, 岡村 瞭花, 桐畑 尚真, 吉原 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学生生活をテーマとした交流型学生企画の成果と課題,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第30回大学教育研究フォーラム発表論文集,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75-97,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入船 真由, 前田 真友希, 宮川 直也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奈良県言語地図,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奈良県言語地図,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奈良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気軽に参加できるオンラインFDセミナーの開発とその評価,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高等教育開発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17-26, 2025年.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SPODフォーラム2025に向けた探索的議論,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村田 晋也,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洋明, 高畑 貴志, 仲道 雅輝,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TA・SA制度に関するSPOD内調査の結果について,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穂香, 峯松 明日香, 森 稼頭人, 木本 実佑, 松尾 優輝, 桐畑 尚真,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学生による討論会企画の成果と課題,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32-33, 2024年12月.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松重 摩耶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裕治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四国の災害伝承のためのカルタづくりについて,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2024年12月.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瀬尾 亜希子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徳島大学大学院博士課程の定員充足に関する動向と課題,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76-77, 2024年12月.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「気軽に参加できる」オンラインFDセミナーによる参加者の行動変容の要因,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2025年3月.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2024年度徳島大学全学FD推進プログラムの実施報告,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33-54,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