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Reports,  (Associate Editor [2017年10月〜2022年10月]).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Reports,  (Associate Editor [2017年10月〜2022年10月]).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Immunology &amp; Cell Biology,  (Editorial Board [2022年1月]).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Reports,  (Associate Editor [2017年10月〜2022年10月]).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