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松下 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トリプルネガティブ乳癌におけるRHBDL2のグルタミン代謝制御の役割解明, 優秀演題賞, 日本がん分子標的治療学会, 2020年10月.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吉丸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トラスツズマブ耐性HER2陽性乳がんに対するBIG3-PHB2相互作用の標的治療薬としての可能性, 第25回日本がん分子標的治療学会学術集会 優秀演題賞, 日本がん分子標的治療学会, 2021年5月.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濱田 良真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統合的ストレス応答を標的としたTh17関連疾患治療薬開発, 2023年度 先端酵素学研究所 所内シンポジウム,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先端酵素学研究所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