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Immunology &amp; Cell Biology,  (Editorial Board [2022年1月]).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